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6D08" w:rsidRPr="00776D08" w:rsidRDefault="00000ACB" w:rsidP="00776D08">
      <w:pPr>
        <w:pBdr>
          <w:top w:val="none" w:sz="0" w:space="0" w:color="auto"/>
          <w:left w:val="none" w:sz="0" w:space="0" w:color="auto"/>
          <w:bottom w:val="none" w:sz="0" w:space="0" w:color="auto"/>
          <w:right w:val="none" w:sz="0" w:space="0" w:color="auto"/>
          <w:between w:val="none" w:sz="0" w:space="0" w:color="auto"/>
        </w:pBdr>
        <w:spacing w:line="240" w:lineRule="auto"/>
        <w:rPr>
          <w:rFonts w:ascii="Arial" w:eastAsiaTheme="minorHAnsi" w:hAnsi="Arial" w:cs="Arial"/>
          <w:b/>
          <w:color w:val="auto"/>
          <w:sz w:val="24"/>
          <w:szCs w:val="24"/>
          <w:lang w:eastAsia="en-US"/>
        </w:rPr>
      </w:pPr>
      <w:r>
        <w:rPr>
          <w:rFonts w:ascii="Arial" w:eastAsiaTheme="minorHAnsi" w:hAnsi="Arial" w:cs="Arial"/>
          <w:b/>
          <w:color w:val="auto"/>
          <w:sz w:val="24"/>
          <w:szCs w:val="24"/>
          <w:lang w:eastAsia="en-US"/>
        </w:rPr>
        <w:t>Y13</w:t>
      </w:r>
      <w:r w:rsidR="00776D08" w:rsidRPr="00776D08">
        <w:rPr>
          <w:rFonts w:ascii="Arial" w:eastAsiaTheme="minorHAnsi" w:hAnsi="Arial" w:cs="Arial"/>
          <w:b/>
          <w:color w:val="auto"/>
          <w:sz w:val="24"/>
          <w:szCs w:val="24"/>
          <w:lang w:eastAsia="en-US"/>
        </w:rPr>
        <w:t xml:space="preserve"> A level Mathematics</w:t>
      </w:r>
    </w:p>
    <w:p w:rsidR="00776D08" w:rsidRPr="00776D08" w:rsidRDefault="00000ACB" w:rsidP="00776D08">
      <w:pPr>
        <w:pBdr>
          <w:top w:val="none" w:sz="0" w:space="0" w:color="auto"/>
          <w:left w:val="none" w:sz="0" w:space="0" w:color="auto"/>
          <w:bottom w:val="none" w:sz="0" w:space="0" w:color="auto"/>
          <w:right w:val="none" w:sz="0" w:space="0" w:color="auto"/>
          <w:between w:val="none" w:sz="0" w:space="0" w:color="auto"/>
        </w:pBdr>
        <w:spacing w:line="240" w:lineRule="auto"/>
        <w:rPr>
          <w:rFonts w:ascii="Arial" w:eastAsiaTheme="minorHAnsi" w:hAnsi="Arial" w:cs="Arial"/>
          <w:b/>
          <w:color w:val="auto"/>
          <w:sz w:val="28"/>
          <w:szCs w:val="28"/>
          <w:lang w:eastAsia="en-US"/>
        </w:rPr>
      </w:pPr>
      <w:r>
        <w:rPr>
          <w:rFonts w:ascii="Arial" w:eastAsiaTheme="minorHAnsi" w:hAnsi="Arial" w:cs="Arial"/>
          <w:b/>
          <w:color w:val="auto"/>
          <w:sz w:val="28"/>
          <w:szCs w:val="28"/>
          <w:lang w:eastAsia="en-US"/>
        </w:rPr>
        <w:t>42</w:t>
      </w:r>
      <w:r w:rsidR="00776D08" w:rsidRPr="00776D08">
        <w:rPr>
          <w:rFonts w:ascii="Arial" w:eastAsiaTheme="minorHAnsi" w:hAnsi="Arial" w:cs="Arial"/>
          <w:b/>
          <w:color w:val="auto"/>
          <w:sz w:val="28"/>
          <w:szCs w:val="28"/>
          <w:lang w:eastAsia="en-US"/>
        </w:rPr>
        <w:t xml:space="preserve"> Projectiles</w:t>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r>
      <w:r w:rsidR="00776D08" w:rsidRPr="00776D08">
        <w:rPr>
          <w:rFonts w:ascii="Arial" w:eastAsiaTheme="minorHAnsi" w:hAnsi="Arial" w:cs="Arial"/>
          <w:b/>
          <w:color w:val="auto"/>
          <w:sz w:val="28"/>
          <w:szCs w:val="28"/>
          <w:lang w:eastAsia="en-US"/>
        </w:rPr>
        <w:tab/>
        <w:t>1 week</w:t>
      </w:r>
    </w:p>
    <w:p w:rsidR="00776D08" w:rsidRPr="00776D08" w:rsidRDefault="00776D08" w:rsidP="00776D08">
      <w:pPr>
        <w:pStyle w:val="Heading2"/>
        <w:rPr>
          <w:rFonts w:ascii="Arial" w:hAnsi="Arial" w:cs="Arial"/>
          <w:color w:val="auto"/>
        </w:rPr>
      </w:pPr>
      <w:r w:rsidRPr="00776D08">
        <w:rPr>
          <w:rFonts w:ascii="Arial" w:hAnsi="Arial" w:cs="Arial"/>
          <w:color w:val="auto"/>
        </w:rPr>
        <w:t>Teaching objectives</w:t>
      </w:r>
    </w:p>
    <w:p w:rsidR="00776D08" w:rsidRPr="00776D08" w:rsidRDefault="00776D08" w:rsidP="00776D08">
      <w:pPr>
        <w:rPr>
          <w:rFonts w:ascii="Arial" w:hAnsi="Arial" w:cs="Arial"/>
        </w:rPr>
      </w:pPr>
      <w:proofErr w:type="spellStart"/>
      <w:proofErr w:type="gramStart"/>
      <w:r w:rsidRPr="00776D08">
        <w:rPr>
          <w:rFonts w:ascii="Arial" w:hAnsi="Arial" w:cs="Arial"/>
          <w:b/>
        </w:rPr>
        <w:t>a</w:t>
      </w:r>
      <w:proofErr w:type="spellEnd"/>
      <w:proofErr w:type="gramEnd"/>
      <w:r w:rsidRPr="00776D08">
        <w:rPr>
          <w:rFonts w:ascii="Arial" w:hAnsi="Arial" w:cs="Arial"/>
        </w:rPr>
        <w:tab/>
        <w:t>To understand and use the language of kinematics: position; displacement; distance travelled; velocity; speed; acceleration</w:t>
      </w:r>
    </w:p>
    <w:p w:rsidR="00776D08" w:rsidRPr="00776D08" w:rsidRDefault="00776D08" w:rsidP="00776D08">
      <w:pPr>
        <w:ind w:left="720" w:hanging="720"/>
        <w:rPr>
          <w:rFonts w:ascii="Arial" w:hAnsi="Arial" w:cs="Arial"/>
        </w:rPr>
      </w:pPr>
      <w:proofErr w:type="gramStart"/>
      <w:r w:rsidRPr="00776D08">
        <w:rPr>
          <w:rFonts w:ascii="Arial" w:hAnsi="Arial" w:cs="Arial"/>
          <w:b/>
        </w:rPr>
        <w:t>b</w:t>
      </w:r>
      <w:proofErr w:type="gramEnd"/>
      <w:r w:rsidRPr="00776D08">
        <w:rPr>
          <w:rFonts w:ascii="Arial" w:hAnsi="Arial" w:cs="Arial"/>
          <w:b/>
        </w:rPr>
        <w:tab/>
      </w:r>
      <w:r w:rsidRPr="00776D08">
        <w:rPr>
          <w:rFonts w:ascii="Arial" w:hAnsi="Arial" w:cs="Arial"/>
        </w:rPr>
        <w:t>To be able to model motion under gravity in a vertical plane using vectors and be able to formulate the equations of motion of a projectile using vectors</w:t>
      </w:r>
    </w:p>
    <w:p w:rsidR="00776D08" w:rsidRPr="00776D08" w:rsidRDefault="00776D08" w:rsidP="00776D08">
      <w:pPr>
        <w:ind w:left="720" w:hanging="720"/>
        <w:rPr>
          <w:rFonts w:ascii="Arial" w:hAnsi="Arial" w:cs="Arial"/>
        </w:rPr>
      </w:pPr>
      <w:proofErr w:type="gramStart"/>
      <w:r w:rsidRPr="00776D08">
        <w:rPr>
          <w:rFonts w:ascii="Arial" w:hAnsi="Arial" w:cs="Arial"/>
          <w:b/>
        </w:rPr>
        <w:t>c</w:t>
      </w:r>
      <w:proofErr w:type="gramEnd"/>
      <w:r w:rsidRPr="00776D08">
        <w:rPr>
          <w:rFonts w:ascii="Arial" w:hAnsi="Arial" w:cs="Arial"/>
          <w:b/>
        </w:rPr>
        <w:tab/>
      </w:r>
      <w:r w:rsidRPr="00776D08">
        <w:rPr>
          <w:rFonts w:ascii="Arial" w:hAnsi="Arial" w:cs="Arial"/>
        </w:rPr>
        <w:t>To know how to find the position and velocity at any time of a projectile and find range and maximum height</w:t>
      </w:r>
    </w:p>
    <w:p w:rsidR="00776D08" w:rsidRPr="00776D08" w:rsidRDefault="00776D08" w:rsidP="00776D08">
      <w:pPr>
        <w:ind w:left="720" w:hanging="720"/>
        <w:rPr>
          <w:rFonts w:ascii="Arial" w:hAnsi="Arial" w:cs="Arial"/>
        </w:rPr>
      </w:pPr>
      <w:proofErr w:type="gramStart"/>
      <w:r w:rsidRPr="00776D08">
        <w:rPr>
          <w:rFonts w:ascii="Arial" w:hAnsi="Arial" w:cs="Arial"/>
          <w:b/>
        </w:rPr>
        <w:t>d</w:t>
      </w:r>
      <w:proofErr w:type="gramEnd"/>
      <w:r w:rsidRPr="00776D08">
        <w:rPr>
          <w:rFonts w:ascii="Arial" w:hAnsi="Arial" w:cs="Arial"/>
          <w:b/>
        </w:rPr>
        <w:tab/>
      </w:r>
      <w:r w:rsidRPr="00776D08">
        <w:rPr>
          <w:rFonts w:ascii="Arial" w:hAnsi="Arial" w:cs="Arial"/>
        </w:rPr>
        <w:t>To be able to find the initial velocity of a projectile given sufficient information</w:t>
      </w:r>
    </w:p>
    <w:p w:rsidR="00776D08" w:rsidRPr="00776D08" w:rsidRDefault="00776D08" w:rsidP="00776D08">
      <w:pPr>
        <w:ind w:left="720" w:hanging="720"/>
        <w:rPr>
          <w:rFonts w:ascii="Arial" w:hAnsi="Arial" w:cs="Arial"/>
        </w:rPr>
      </w:pPr>
      <w:proofErr w:type="gramStart"/>
      <w:r w:rsidRPr="00776D08">
        <w:rPr>
          <w:rFonts w:ascii="Arial" w:hAnsi="Arial" w:cs="Arial"/>
          <w:b/>
        </w:rPr>
        <w:t>e</w:t>
      </w:r>
      <w:proofErr w:type="gramEnd"/>
      <w:r w:rsidRPr="00776D08">
        <w:rPr>
          <w:rFonts w:ascii="Arial" w:hAnsi="Arial" w:cs="Arial"/>
          <w:b/>
        </w:rPr>
        <w:tab/>
      </w:r>
      <w:r w:rsidRPr="00776D08">
        <w:rPr>
          <w:rFonts w:ascii="Arial" w:hAnsi="Arial" w:cs="Arial"/>
        </w:rPr>
        <w:t>To be able to eliminate time from the component equations that give the horizontal and vertical displacement to obtain the equation of the trajectory</w:t>
      </w:r>
    </w:p>
    <w:p w:rsidR="00776D08" w:rsidRPr="00776D08" w:rsidRDefault="00776D08" w:rsidP="00776D08">
      <w:pPr>
        <w:ind w:left="720" w:hanging="720"/>
        <w:rPr>
          <w:rFonts w:ascii="Arial" w:hAnsi="Arial" w:cs="Arial"/>
        </w:rPr>
      </w:pPr>
      <w:proofErr w:type="gramStart"/>
      <w:r w:rsidRPr="00776D08">
        <w:rPr>
          <w:rFonts w:ascii="Arial" w:hAnsi="Arial" w:cs="Arial"/>
          <w:b/>
        </w:rPr>
        <w:t>f</w:t>
      </w:r>
      <w:proofErr w:type="gramEnd"/>
      <w:r w:rsidRPr="00776D08">
        <w:rPr>
          <w:rFonts w:ascii="Arial" w:hAnsi="Arial" w:cs="Arial"/>
          <w:b/>
        </w:rPr>
        <w:tab/>
      </w:r>
      <w:r w:rsidRPr="00776D08">
        <w:rPr>
          <w:rFonts w:ascii="Arial" w:hAnsi="Arial" w:cs="Arial"/>
        </w:rPr>
        <w:t>To be able to solve simple problems involving projectiles</w:t>
      </w:r>
    </w:p>
    <w:p w:rsidR="00776D08" w:rsidRPr="00776D08" w:rsidRDefault="00776D08" w:rsidP="00776D08">
      <w:pPr>
        <w:ind w:left="720" w:hanging="720"/>
        <w:rPr>
          <w:rFonts w:ascii="Arial" w:hAnsi="Arial" w:cs="Arial"/>
        </w:rPr>
      </w:pPr>
    </w:p>
    <w:p w:rsidR="00776D08" w:rsidRPr="00776D08" w:rsidRDefault="00776D08" w:rsidP="00776D08">
      <w:pPr>
        <w:ind w:left="720" w:hanging="720"/>
        <w:rPr>
          <w:rFonts w:ascii="Arial" w:hAnsi="Arial" w:cs="Arial"/>
        </w:rPr>
      </w:pPr>
    </w:p>
    <w:tbl>
      <w:tblPr>
        <w:tblStyle w:val="a"/>
        <w:tblW w:w="14924" w:type="dxa"/>
        <w:tblInd w:w="100" w:type="dxa"/>
        <w:tblLayout w:type="fixed"/>
        <w:tblLook w:val="0600" w:firstRow="0" w:lastRow="0" w:firstColumn="0" w:lastColumn="0" w:noHBand="1" w:noVBand="1"/>
      </w:tblPr>
      <w:tblGrid>
        <w:gridCol w:w="10535"/>
        <w:gridCol w:w="4389"/>
      </w:tblGrid>
      <w:tr w:rsidR="00776D08" w:rsidRPr="00776D08" w:rsidTr="00AD4000">
        <w:trPr>
          <w:trHeight w:val="282"/>
        </w:trPr>
        <w:tc>
          <w:tcPr>
            <w:tcW w:w="10535" w:type="dxa"/>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rPr>
            </w:pPr>
            <w:r w:rsidRPr="00776D08">
              <w:rPr>
                <w:rFonts w:ascii="Arial" w:hAnsi="Arial" w:cs="Arial"/>
              </w:rPr>
              <w:t>Resources for advance preparation</w:t>
            </w:r>
          </w:p>
        </w:tc>
        <w:tc>
          <w:tcPr>
            <w:tcW w:w="4389" w:type="dxa"/>
            <w:tcMar>
              <w:top w:w="100" w:type="dxa"/>
              <w:left w:w="100" w:type="dxa"/>
              <w:bottom w:w="100" w:type="dxa"/>
              <w:right w:w="100" w:type="dxa"/>
            </w:tcMar>
          </w:tcPr>
          <w:p w:rsidR="00776D08" w:rsidRPr="00776D08" w:rsidRDefault="00776D08" w:rsidP="00AD4000">
            <w:pPr>
              <w:widowControl w:val="0"/>
              <w:spacing w:line="240" w:lineRule="auto"/>
              <w:contextualSpacing/>
              <w:rPr>
                <w:rFonts w:ascii="Arial" w:hAnsi="Arial" w:cs="Arial"/>
              </w:rPr>
            </w:pPr>
          </w:p>
        </w:tc>
      </w:tr>
    </w:tbl>
    <w:p w:rsidR="00776D08" w:rsidRPr="00776D08" w:rsidRDefault="00776D08" w:rsidP="00776D08">
      <w:pPr>
        <w:rPr>
          <w:rFonts w:ascii="Arial" w:hAnsi="Arial" w:cs="Arial"/>
        </w:rPr>
      </w:pPr>
      <w:r w:rsidRPr="00776D08">
        <w:rPr>
          <w:rFonts w:ascii="Arial" w:hAnsi="Arial" w:cs="Arial"/>
        </w:rPr>
        <w:t xml:space="preserve">Some good detailed </w:t>
      </w:r>
      <w:proofErr w:type="spellStart"/>
      <w:r w:rsidRPr="00776D08">
        <w:rPr>
          <w:rFonts w:ascii="Arial" w:hAnsi="Arial" w:cs="Arial"/>
        </w:rPr>
        <w:t>powerpoints</w:t>
      </w:r>
      <w:proofErr w:type="spellEnd"/>
      <w:r w:rsidRPr="00776D08">
        <w:rPr>
          <w:rFonts w:ascii="Arial" w:hAnsi="Arial" w:cs="Arial"/>
        </w:rPr>
        <w:t xml:space="preserve"> - </w:t>
      </w:r>
      <w:hyperlink r:id="rId8" w:history="1">
        <w:r w:rsidRPr="00776D08">
          <w:rPr>
            <w:rStyle w:val="Hyperlink"/>
            <w:rFonts w:ascii="Arial" w:hAnsi="Arial" w:cs="Arial"/>
          </w:rPr>
          <w:t>https://haringeymath.wordpress.com/mechanics-2/</w:t>
        </w:r>
      </w:hyperlink>
      <w:r w:rsidRPr="00776D08">
        <w:rPr>
          <w:rFonts w:ascii="Arial" w:hAnsi="Arial" w:cs="Arial"/>
        </w:rPr>
        <w:t xml:space="preserve">  and </w:t>
      </w:r>
      <w:hyperlink r:id="rId9" w:history="1">
        <w:r w:rsidRPr="00776D08">
          <w:rPr>
            <w:rStyle w:val="Hyperlink"/>
            <w:rFonts w:ascii="Arial" w:hAnsi="Arial" w:cs="Arial"/>
          </w:rPr>
          <w:t>https://www.tes.com/teaching-resource/a-level-further-maths-projectiles-lesson-6148018</w:t>
        </w:r>
      </w:hyperlink>
    </w:p>
    <w:p w:rsidR="00776D08" w:rsidRPr="00776D08" w:rsidRDefault="00776D08" w:rsidP="00776D08">
      <w:pPr>
        <w:rPr>
          <w:rFonts w:ascii="Arial" w:hAnsi="Arial" w:cs="Arial"/>
        </w:rPr>
      </w:pPr>
      <w:r w:rsidRPr="00776D08">
        <w:rPr>
          <w:rFonts w:ascii="Arial" w:hAnsi="Arial" w:cs="Arial"/>
        </w:rPr>
        <w:t xml:space="preserve">Questions on projectiles - </w:t>
      </w:r>
      <w:hyperlink r:id="rId10" w:history="1">
        <w:r w:rsidRPr="00776D08">
          <w:rPr>
            <w:rStyle w:val="Hyperlink"/>
            <w:rFonts w:ascii="Arial" w:hAnsi="Arial" w:cs="Arial"/>
          </w:rPr>
          <w:t>https://www.tes.com/teaching-resource/alevel-maths-mechanics-2-kinematics-m2-6095965</w:t>
        </w:r>
      </w:hyperlink>
    </w:p>
    <w:p w:rsidR="00776D08" w:rsidRPr="00776D08" w:rsidRDefault="00776D08" w:rsidP="00776D08">
      <w:pPr>
        <w:rPr>
          <w:rFonts w:ascii="Arial" w:hAnsi="Arial" w:cs="Arial"/>
        </w:rPr>
      </w:pPr>
      <w:proofErr w:type="spellStart"/>
      <w:r w:rsidRPr="00776D08">
        <w:rPr>
          <w:rFonts w:ascii="Arial" w:hAnsi="Arial" w:cs="Arial"/>
        </w:rPr>
        <w:t>Powerpoint</w:t>
      </w:r>
      <w:proofErr w:type="spellEnd"/>
      <w:r w:rsidRPr="00776D08">
        <w:rPr>
          <w:rFonts w:ascii="Arial" w:hAnsi="Arial" w:cs="Arial"/>
        </w:rPr>
        <w:t xml:space="preserve"> of past exam questions by topic - </w:t>
      </w:r>
      <w:hyperlink r:id="rId11" w:history="1">
        <w:r w:rsidRPr="00776D08">
          <w:rPr>
            <w:rStyle w:val="Hyperlink"/>
            <w:rFonts w:ascii="Arial" w:hAnsi="Arial" w:cs="Arial"/>
          </w:rPr>
          <w:t>https://www.tes.com/teaching-resource/ocr-mechanics-2-m2-revision-big-exam-style-questions-powerpoint-11205087</w:t>
        </w:r>
      </w:hyperlink>
    </w:p>
    <w:p w:rsidR="00776D08" w:rsidRPr="00776D08" w:rsidRDefault="00776D08" w:rsidP="00776D08">
      <w:pPr>
        <w:rPr>
          <w:rFonts w:ascii="Arial" w:hAnsi="Arial" w:cs="Arial"/>
        </w:rPr>
      </w:pPr>
      <w:r w:rsidRPr="00776D08">
        <w:rPr>
          <w:rFonts w:ascii="Arial" w:hAnsi="Arial" w:cs="Arial"/>
        </w:rPr>
        <w:t xml:space="preserve">Lots of mechanics resource links - </w:t>
      </w:r>
      <w:hyperlink r:id="rId12" w:history="1">
        <w:r w:rsidRPr="00776D08">
          <w:rPr>
            <w:rStyle w:val="Hyperlink"/>
            <w:rFonts w:ascii="Arial" w:hAnsi="Arial" w:cs="Arial"/>
          </w:rPr>
          <w:t>http://www.resourceaholic.com/p/mechanics.html</w:t>
        </w:r>
      </w:hyperlink>
    </w:p>
    <w:p w:rsidR="00776D08" w:rsidRPr="00776D08" w:rsidRDefault="00776D08" w:rsidP="00776D08">
      <w:pPr>
        <w:rPr>
          <w:rFonts w:ascii="Arial" w:hAnsi="Arial" w:cs="Arial"/>
        </w:rPr>
      </w:pPr>
      <w:r w:rsidRPr="00776D08">
        <w:rPr>
          <w:rFonts w:ascii="Arial" w:hAnsi="Arial" w:cs="Arial"/>
        </w:rPr>
        <w:t xml:space="preserve">Questions by </w:t>
      </w:r>
      <w:proofErr w:type="gramStart"/>
      <w:r w:rsidRPr="00776D08">
        <w:rPr>
          <w:rFonts w:ascii="Arial" w:hAnsi="Arial" w:cs="Arial"/>
        </w:rPr>
        <w:t>topic  -</w:t>
      </w:r>
      <w:proofErr w:type="gramEnd"/>
      <w:r w:rsidRPr="00776D08">
        <w:rPr>
          <w:rFonts w:ascii="Arial" w:hAnsi="Arial" w:cs="Arial"/>
        </w:rPr>
        <w:t xml:space="preserve"> </w:t>
      </w:r>
      <w:hyperlink r:id="rId13" w:history="1">
        <w:r w:rsidRPr="00776D08">
          <w:rPr>
            <w:rStyle w:val="Hyperlink"/>
            <w:rFonts w:ascii="Arial" w:hAnsi="Arial" w:cs="Arial"/>
          </w:rPr>
          <w:t>http://www.physicsandmathstutor.com/past-papers/a-level-physics/aqa-unit-2-by-topic/</w:t>
        </w:r>
      </w:hyperlink>
    </w:p>
    <w:p w:rsidR="00776D08" w:rsidRPr="00776D08" w:rsidRDefault="00776D08" w:rsidP="00776D08">
      <w:pPr>
        <w:pBdr>
          <w:top w:val="none" w:sz="0" w:space="0" w:color="auto"/>
          <w:left w:val="none" w:sz="0" w:space="0" w:color="auto"/>
          <w:bottom w:val="none" w:sz="0" w:space="0" w:color="auto"/>
          <w:right w:val="none" w:sz="0" w:space="0" w:color="auto"/>
          <w:between w:val="none" w:sz="0" w:space="0" w:color="auto"/>
        </w:pBdr>
        <w:spacing w:line="240" w:lineRule="auto"/>
        <w:rPr>
          <w:rFonts w:ascii="Arial" w:eastAsiaTheme="minorHAnsi" w:hAnsi="Arial" w:cs="Arial"/>
          <w:b/>
          <w:color w:val="auto"/>
          <w:sz w:val="28"/>
          <w:szCs w:val="28"/>
          <w:lang w:eastAsia="en-US"/>
        </w:rPr>
      </w:pPr>
    </w:p>
    <w:p w:rsidR="006A7603" w:rsidRPr="00776D08" w:rsidRDefault="006A7603">
      <w:pPr>
        <w:rPr>
          <w:rFonts w:ascii="Arial" w:hAnsi="Arial" w:cs="Arial"/>
        </w:rPr>
      </w:pPr>
      <w:bookmarkStart w:id="0" w:name="_GoBack"/>
      <w:bookmarkEnd w:id="0"/>
    </w:p>
    <w:tbl>
      <w:tblPr>
        <w:tblStyle w:val="a0"/>
        <w:tblW w:w="152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0"/>
        <w:gridCol w:w="2334"/>
        <w:gridCol w:w="5134"/>
        <w:gridCol w:w="3402"/>
        <w:gridCol w:w="4010"/>
      </w:tblGrid>
      <w:tr w:rsidR="00776D08" w:rsidRPr="00776D08" w:rsidTr="00776D08">
        <w:tc>
          <w:tcPr>
            <w:tcW w:w="36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6A7603" w:rsidRPr="00776D08" w:rsidRDefault="006A7603">
            <w:pPr>
              <w:pStyle w:val="Heading2"/>
              <w:widowControl w:val="0"/>
              <w:spacing w:before="0" w:line="240" w:lineRule="auto"/>
              <w:rPr>
                <w:rFonts w:ascii="Arial" w:hAnsi="Arial" w:cs="Arial"/>
                <w:color w:val="auto"/>
              </w:rPr>
            </w:pPr>
            <w:bookmarkStart w:id="1" w:name="_x3ok08p58eet" w:colFirst="0" w:colLast="0"/>
            <w:bookmarkEnd w:id="1"/>
          </w:p>
        </w:tc>
        <w:tc>
          <w:tcPr>
            <w:tcW w:w="233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6A7603" w:rsidRPr="00776D08" w:rsidRDefault="00D15678">
            <w:pPr>
              <w:pStyle w:val="Heading2"/>
              <w:widowControl w:val="0"/>
              <w:spacing w:before="0" w:line="240" w:lineRule="auto"/>
              <w:rPr>
                <w:rFonts w:ascii="Arial" w:hAnsi="Arial" w:cs="Arial"/>
                <w:color w:val="auto"/>
              </w:rPr>
            </w:pPr>
            <w:bookmarkStart w:id="2" w:name="_4l6j5vycqp9" w:colFirst="0" w:colLast="0"/>
            <w:bookmarkEnd w:id="2"/>
            <w:r w:rsidRPr="00776D08">
              <w:rPr>
                <w:rFonts w:ascii="Arial" w:hAnsi="Arial" w:cs="Arial"/>
                <w:color w:val="auto"/>
              </w:rPr>
              <w:t>Starter</w:t>
            </w:r>
          </w:p>
        </w:tc>
        <w:tc>
          <w:tcPr>
            <w:tcW w:w="513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6A7603" w:rsidRPr="00776D08" w:rsidRDefault="00D15678">
            <w:pPr>
              <w:pStyle w:val="Heading2"/>
              <w:widowControl w:val="0"/>
              <w:spacing w:before="0" w:line="240" w:lineRule="auto"/>
              <w:rPr>
                <w:rFonts w:ascii="Arial" w:hAnsi="Arial" w:cs="Arial"/>
                <w:color w:val="auto"/>
              </w:rPr>
            </w:pPr>
            <w:bookmarkStart w:id="3" w:name="_qoevqitrob2" w:colFirst="0" w:colLast="0"/>
            <w:bookmarkEnd w:id="3"/>
            <w:r w:rsidRPr="00776D08">
              <w:rPr>
                <w:rFonts w:ascii="Arial" w:hAnsi="Arial" w:cs="Arial"/>
                <w:color w:val="auto"/>
              </w:rPr>
              <w:t>Main Teaching</w:t>
            </w:r>
          </w:p>
          <w:p w:rsidR="006A7603" w:rsidRPr="00776D08" w:rsidRDefault="00D15678">
            <w:pPr>
              <w:widowControl w:val="0"/>
              <w:spacing w:line="240" w:lineRule="auto"/>
              <w:rPr>
                <w:rFonts w:ascii="Arial" w:hAnsi="Arial" w:cs="Arial"/>
                <w:color w:val="auto"/>
              </w:rPr>
            </w:pPr>
            <w:r w:rsidRPr="00776D08">
              <w:rPr>
                <w:rFonts w:ascii="Arial" w:hAnsi="Arial" w:cs="Arial"/>
                <w:color w:val="auto"/>
              </w:rPr>
              <w:t>Including key questions, key teaching points, models and resources</w:t>
            </w:r>
          </w:p>
        </w:tc>
        <w:tc>
          <w:tcPr>
            <w:tcW w:w="3402"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6A7603" w:rsidRPr="00776D08" w:rsidRDefault="00D15678">
            <w:pPr>
              <w:pStyle w:val="Heading2"/>
              <w:widowControl w:val="0"/>
              <w:spacing w:before="0" w:line="240" w:lineRule="auto"/>
              <w:rPr>
                <w:rFonts w:ascii="Arial" w:hAnsi="Arial" w:cs="Arial"/>
                <w:color w:val="auto"/>
              </w:rPr>
            </w:pPr>
            <w:bookmarkStart w:id="4" w:name="_cce11g8f8o92" w:colFirst="0" w:colLast="0"/>
            <w:bookmarkEnd w:id="4"/>
            <w:r w:rsidRPr="00776D08">
              <w:rPr>
                <w:rFonts w:ascii="Arial" w:hAnsi="Arial" w:cs="Arial"/>
                <w:color w:val="auto"/>
              </w:rPr>
              <w:t>Notes</w:t>
            </w:r>
          </w:p>
          <w:p w:rsidR="006A7603" w:rsidRPr="00776D08" w:rsidRDefault="00D15678">
            <w:pPr>
              <w:spacing w:line="240" w:lineRule="auto"/>
              <w:rPr>
                <w:rFonts w:ascii="Arial" w:hAnsi="Arial" w:cs="Arial"/>
                <w:color w:val="auto"/>
              </w:rPr>
            </w:pPr>
            <w:r w:rsidRPr="00776D08">
              <w:rPr>
                <w:rFonts w:ascii="Arial" w:hAnsi="Arial" w:cs="Arial"/>
                <w:color w:val="auto"/>
              </w:rPr>
              <w:t>Including support and extension</w:t>
            </w:r>
          </w:p>
        </w:tc>
        <w:tc>
          <w:tcPr>
            <w:tcW w:w="401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6A7603" w:rsidRPr="00776D08" w:rsidRDefault="00D15678">
            <w:pPr>
              <w:pStyle w:val="Heading2"/>
              <w:widowControl w:val="0"/>
              <w:spacing w:before="0" w:line="240" w:lineRule="auto"/>
              <w:rPr>
                <w:rFonts w:ascii="Arial" w:hAnsi="Arial" w:cs="Arial"/>
                <w:color w:val="auto"/>
              </w:rPr>
            </w:pPr>
            <w:bookmarkStart w:id="5" w:name="_4ges6n8vi82v" w:colFirst="0" w:colLast="0"/>
            <w:bookmarkEnd w:id="5"/>
            <w:r w:rsidRPr="00776D08">
              <w:rPr>
                <w:rFonts w:ascii="Arial" w:hAnsi="Arial" w:cs="Arial"/>
                <w:color w:val="auto"/>
              </w:rPr>
              <w:t>Consolidation/Plenary</w:t>
            </w:r>
          </w:p>
          <w:p w:rsidR="006A7603" w:rsidRPr="00776D08" w:rsidRDefault="00D15678">
            <w:pPr>
              <w:widowControl w:val="0"/>
              <w:spacing w:line="240" w:lineRule="auto"/>
              <w:rPr>
                <w:rFonts w:ascii="Arial" w:hAnsi="Arial" w:cs="Arial"/>
                <w:color w:val="auto"/>
              </w:rPr>
            </w:pPr>
            <w:r w:rsidRPr="00776D08">
              <w:rPr>
                <w:rFonts w:ascii="Arial" w:hAnsi="Arial" w:cs="Arial"/>
                <w:color w:val="auto"/>
              </w:rPr>
              <w:t>Including key questions and homework</w:t>
            </w:r>
          </w:p>
        </w:tc>
      </w:tr>
      <w:tr w:rsidR="006A7603" w:rsidRPr="00776D08" w:rsidTr="00491B81">
        <w:tc>
          <w:tcPr>
            <w:tcW w:w="360" w:type="dxa"/>
            <w:tcBorders>
              <w:top w:val="single" w:sz="8" w:space="0" w:color="434343"/>
            </w:tcBorders>
            <w:tcMar>
              <w:top w:w="100" w:type="dxa"/>
              <w:left w:w="100" w:type="dxa"/>
              <w:bottom w:w="100" w:type="dxa"/>
              <w:right w:w="100" w:type="dxa"/>
            </w:tcMar>
          </w:tcPr>
          <w:p w:rsidR="006A7603" w:rsidRPr="00776D08" w:rsidRDefault="00D15678">
            <w:pPr>
              <w:pStyle w:val="Heading2"/>
              <w:widowControl w:val="0"/>
              <w:spacing w:line="240" w:lineRule="auto"/>
              <w:rPr>
                <w:rFonts w:ascii="Arial" w:hAnsi="Arial" w:cs="Arial"/>
              </w:rPr>
            </w:pPr>
            <w:r w:rsidRPr="00776D08">
              <w:rPr>
                <w:rFonts w:ascii="Arial" w:hAnsi="Arial" w:cs="Arial"/>
              </w:rPr>
              <w:t>1</w:t>
            </w:r>
          </w:p>
        </w:tc>
        <w:tc>
          <w:tcPr>
            <w:tcW w:w="2334" w:type="dxa"/>
            <w:tcBorders>
              <w:top w:val="single" w:sz="8" w:space="0" w:color="434343"/>
            </w:tcBorders>
            <w:tcMar>
              <w:top w:w="100" w:type="dxa"/>
              <w:left w:w="100" w:type="dxa"/>
              <w:bottom w:w="100" w:type="dxa"/>
              <w:right w:w="100" w:type="dxa"/>
            </w:tcMar>
          </w:tcPr>
          <w:p w:rsidR="006A7603" w:rsidRPr="00776D08" w:rsidRDefault="002E7787" w:rsidP="00491B81">
            <w:pPr>
              <w:widowControl w:val="0"/>
              <w:spacing w:line="240" w:lineRule="auto"/>
              <w:rPr>
                <w:rFonts w:ascii="Arial" w:hAnsi="Arial" w:cs="Arial"/>
              </w:rPr>
            </w:pPr>
            <w:r w:rsidRPr="00776D08">
              <w:rPr>
                <w:rFonts w:ascii="Arial" w:hAnsi="Arial" w:cs="Arial"/>
              </w:rPr>
              <w:t xml:space="preserve">Remind students of </w:t>
            </w:r>
            <w:proofErr w:type="spellStart"/>
            <w:r w:rsidRPr="00776D08">
              <w:rPr>
                <w:rFonts w:ascii="Arial" w:hAnsi="Arial" w:cs="Arial"/>
              </w:rPr>
              <w:t>suvat</w:t>
            </w:r>
            <w:proofErr w:type="spellEnd"/>
            <w:r w:rsidRPr="00776D08">
              <w:rPr>
                <w:rFonts w:ascii="Arial" w:hAnsi="Arial" w:cs="Arial"/>
              </w:rPr>
              <w:t xml:space="preserve"> and vertical motion by asking them to complete a short experiment. They </w:t>
            </w:r>
            <w:r w:rsidR="00491B81" w:rsidRPr="00776D08">
              <w:rPr>
                <w:rFonts w:ascii="Arial" w:hAnsi="Arial" w:cs="Arial"/>
              </w:rPr>
              <w:t>simply drop a ball from a height, use their phones to time how long until it reaches the ground and from this they should be able to calculate the height dropped from and velocity it hits the ground at.</w:t>
            </w:r>
          </w:p>
        </w:tc>
        <w:tc>
          <w:tcPr>
            <w:tcW w:w="5134" w:type="dxa"/>
            <w:tcBorders>
              <w:top w:val="single" w:sz="8" w:space="0" w:color="434343"/>
            </w:tcBorders>
            <w:tcMar>
              <w:top w:w="100" w:type="dxa"/>
              <w:left w:w="100" w:type="dxa"/>
              <w:bottom w:w="100" w:type="dxa"/>
              <w:right w:w="100" w:type="dxa"/>
            </w:tcMar>
          </w:tcPr>
          <w:p w:rsidR="00491B81" w:rsidRPr="00776D08" w:rsidRDefault="00491B81" w:rsidP="00491B81">
            <w:pPr>
              <w:rPr>
                <w:rFonts w:ascii="Arial" w:hAnsi="Arial" w:cs="Arial"/>
              </w:rPr>
            </w:pPr>
            <w:r w:rsidRPr="00776D08">
              <w:rPr>
                <w:rFonts w:ascii="Arial" w:hAnsi="Arial" w:cs="Arial"/>
              </w:rPr>
              <w:t xml:space="preserve">If needed after the starter use </w:t>
            </w:r>
            <w:proofErr w:type="spellStart"/>
            <w:r w:rsidRPr="00776D08">
              <w:rPr>
                <w:rFonts w:ascii="Arial" w:hAnsi="Arial" w:cs="Arial"/>
              </w:rPr>
              <w:t>mymaths</w:t>
            </w:r>
            <w:proofErr w:type="spellEnd"/>
            <w:r w:rsidRPr="00776D08">
              <w:rPr>
                <w:rFonts w:ascii="Arial" w:hAnsi="Arial" w:cs="Arial"/>
              </w:rPr>
              <w:t xml:space="preserve"> motion in a vertical plane – </w:t>
            </w:r>
            <w:hyperlink r:id="rId14" w:history="1">
              <w:r w:rsidRPr="00776D08">
                <w:rPr>
                  <w:rStyle w:val="Hyperlink"/>
                  <w:rFonts w:ascii="Arial" w:hAnsi="Arial" w:cs="Arial"/>
                </w:rPr>
                <w:t>https://app.mymaths.co.uk/871-resource/motion-in-a-vertical-plane</w:t>
              </w:r>
            </w:hyperlink>
          </w:p>
          <w:p w:rsidR="00491B81" w:rsidRPr="00776D08" w:rsidRDefault="00491B81" w:rsidP="00491B81">
            <w:pPr>
              <w:rPr>
                <w:rFonts w:ascii="Arial" w:hAnsi="Arial" w:cs="Arial"/>
              </w:rPr>
            </w:pPr>
            <w:r w:rsidRPr="00776D08">
              <w:rPr>
                <w:rFonts w:ascii="Arial" w:hAnsi="Arial" w:cs="Arial"/>
              </w:rPr>
              <w:t>To remind students of key concepts</w:t>
            </w:r>
          </w:p>
          <w:p w:rsidR="00491B81" w:rsidRPr="00776D08" w:rsidRDefault="00491B81" w:rsidP="00491B81">
            <w:pPr>
              <w:rPr>
                <w:rFonts w:ascii="Arial" w:hAnsi="Arial" w:cs="Arial"/>
              </w:rPr>
            </w:pPr>
          </w:p>
          <w:p w:rsidR="00491B81" w:rsidRPr="00776D08" w:rsidRDefault="00491B81" w:rsidP="00491B81">
            <w:pPr>
              <w:rPr>
                <w:rFonts w:ascii="Arial" w:hAnsi="Arial" w:cs="Arial"/>
              </w:rPr>
            </w:pPr>
            <w:r w:rsidRPr="00776D08">
              <w:rPr>
                <w:rFonts w:ascii="Arial" w:hAnsi="Arial" w:cs="Arial"/>
              </w:rPr>
              <w:t xml:space="preserve">Then use the </w:t>
            </w:r>
            <w:proofErr w:type="spellStart"/>
            <w:r w:rsidRPr="00776D08">
              <w:rPr>
                <w:rFonts w:ascii="Arial" w:hAnsi="Arial" w:cs="Arial"/>
              </w:rPr>
              <w:t>phet</w:t>
            </w:r>
            <w:proofErr w:type="spellEnd"/>
            <w:r w:rsidRPr="00776D08">
              <w:rPr>
                <w:rFonts w:ascii="Arial" w:hAnsi="Arial" w:cs="Arial"/>
              </w:rPr>
              <w:t xml:space="preserve"> </w:t>
            </w:r>
            <w:proofErr w:type="spellStart"/>
            <w:r w:rsidRPr="00776D08">
              <w:rPr>
                <w:rFonts w:ascii="Arial" w:hAnsi="Arial" w:cs="Arial"/>
              </w:rPr>
              <w:t>colarado</w:t>
            </w:r>
            <w:proofErr w:type="spellEnd"/>
            <w:r w:rsidRPr="00776D08">
              <w:rPr>
                <w:rFonts w:ascii="Arial" w:hAnsi="Arial" w:cs="Arial"/>
              </w:rPr>
              <w:t xml:space="preserve"> interactive projectile to discuss motion in 2 dimensions and the best angle for the greatest range. </w:t>
            </w:r>
            <w:hyperlink r:id="rId15" w:history="1">
              <w:r w:rsidRPr="00776D08">
                <w:rPr>
                  <w:rStyle w:val="Hyperlink"/>
                  <w:rFonts w:ascii="Arial" w:hAnsi="Arial" w:cs="Arial"/>
                </w:rPr>
                <w:t>https://phet.colorado.edu/sims/projectile-motion/projectile-motion_en.html</w:t>
              </w:r>
            </w:hyperlink>
          </w:p>
          <w:p w:rsidR="006A7603" w:rsidRPr="00776D08" w:rsidRDefault="006A7603">
            <w:pPr>
              <w:widowControl w:val="0"/>
              <w:spacing w:line="240" w:lineRule="auto"/>
              <w:rPr>
                <w:rFonts w:ascii="Arial" w:hAnsi="Arial" w:cs="Arial"/>
              </w:rPr>
            </w:pPr>
          </w:p>
          <w:p w:rsidR="00491B81" w:rsidRPr="00776D08" w:rsidRDefault="00491B81">
            <w:pPr>
              <w:widowControl w:val="0"/>
              <w:spacing w:line="240" w:lineRule="auto"/>
              <w:rPr>
                <w:rFonts w:ascii="Arial" w:hAnsi="Arial" w:cs="Arial"/>
              </w:rPr>
            </w:pPr>
            <w:r w:rsidRPr="00776D08">
              <w:rPr>
                <w:rFonts w:ascii="Arial" w:hAnsi="Arial" w:cs="Arial"/>
              </w:rPr>
              <w:t>Following this discuss how to split the motion into horizontal and vertical components and lead through simple examples of questions starting and ending at ground level. Questions from old resources should be fine for this.</w:t>
            </w:r>
            <w:r w:rsidR="00833E97" w:rsidRPr="00776D08">
              <w:rPr>
                <w:rFonts w:ascii="Arial" w:hAnsi="Arial" w:cs="Arial"/>
              </w:rPr>
              <w:t xml:space="preserve"> Ensure that the range and greatest height are consistently covered.</w:t>
            </w:r>
          </w:p>
          <w:p w:rsidR="00491B81" w:rsidRPr="00776D08" w:rsidRDefault="00491B81">
            <w:pPr>
              <w:widowControl w:val="0"/>
              <w:spacing w:line="240" w:lineRule="auto"/>
              <w:rPr>
                <w:rFonts w:ascii="Arial" w:hAnsi="Arial" w:cs="Arial"/>
              </w:rPr>
            </w:pPr>
          </w:p>
        </w:tc>
        <w:tc>
          <w:tcPr>
            <w:tcW w:w="3402" w:type="dxa"/>
            <w:tcBorders>
              <w:top w:val="single" w:sz="8" w:space="0" w:color="434343"/>
            </w:tcBorders>
            <w:tcMar>
              <w:top w:w="100" w:type="dxa"/>
              <w:left w:w="100" w:type="dxa"/>
              <w:bottom w:w="100" w:type="dxa"/>
              <w:right w:w="100" w:type="dxa"/>
            </w:tcMar>
          </w:tcPr>
          <w:p w:rsidR="006A7603" w:rsidRPr="00776D08" w:rsidRDefault="00833E97">
            <w:pPr>
              <w:widowControl w:val="0"/>
              <w:spacing w:line="240" w:lineRule="auto"/>
              <w:rPr>
                <w:rFonts w:ascii="Arial" w:hAnsi="Arial" w:cs="Arial"/>
              </w:rPr>
            </w:pPr>
            <w:r w:rsidRPr="00776D08">
              <w:rPr>
                <w:rFonts w:ascii="Arial" w:hAnsi="Arial" w:cs="Arial"/>
              </w:rPr>
              <w:t xml:space="preserve">Ensure throughout the module that students are always very clearly stating the equations used and the direction. Also helpful if they are also stating the point. </w:t>
            </w:r>
            <w:proofErr w:type="spellStart"/>
            <w:r w:rsidRPr="00776D08">
              <w:rPr>
                <w:rFonts w:ascii="Arial" w:hAnsi="Arial" w:cs="Arial"/>
              </w:rPr>
              <w:t>Ie</w:t>
            </w:r>
            <w:proofErr w:type="spellEnd"/>
            <w:r w:rsidRPr="00776D08">
              <w:rPr>
                <w:rFonts w:ascii="Arial" w:hAnsi="Arial" w:cs="Arial"/>
              </w:rPr>
              <w:t xml:space="preserve"> at greatest height, </w:t>
            </w:r>
            <w:proofErr w:type="spellStart"/>
            <w:r w:rsidRPr="00776D08">
              <w:rPr>
                <w:rFonts w:ascii="Arial" w:hAnsi="Arial" w:cs="Arial"/>
              </w:rPr>
              <w:t>etc</w:t>
            </w:r>
            <w:proofErr w:type="spellEnd"/>
          </w:p>
        </w:tc>
        <w:tc>
          <w:tcPr>
            <w:tcW w:w="4010" w:type="dxa"/>
            <w:tcBorders>
              <w:top w:val="single" w:sz="8" w:space="0" w:color="434343"/>
            </w:tcBorders>
            <w:tcMar>
              <w:top w:w="100" w:type="dxa"/>
              <w:left w:w="100" w:type="dxa"/>
              <w:bottom w:w="100" w:type="dxa"/>
              <w:right w:w="100" w:type="dxa"/>
            </w:tcMar>
          </w:tcPr>
          <w:p w:rsidR="006A7603" w:rsidRPr="00776D08" w:rsidRDefault="001554EE">
            <w:pPr>
              <w:widowControl w:val="0"/>
              <w:spacing w:line="240" w:lineRule="auto"/>
              <w:rPr>
                <w:rFonts w:ascii="Arial" w:hAnsi="Arial" w:cs="Arial"/>
              </w:rPr>
            </w:pPr>
            <w:r w:rsidRPr="00776D08">
              <w:rPr>
                <w:rFonts w:ascii="Arial" w:hAnsi="Arial" w:cs="Arial"/>
              </w:rPr>
              <w:t>A consolidation homework of a couple of simple problems where the projectile starts and ends at ground level would be good after this first lesson.</w:t>
            </w:r>
          </w:p>
        </w:tc>
      </w:tr>
      <w:tr w:rsidR="006A7603" w:rsidRPr="00776D08" w:rsidTr="00491B81">
        <w:tc>
          <w:tcPr>
            <w:tcW w:w="360" w:type="dxa"/>
            <w:tcMar>
              <w:top w:w="100" w:type="dxa"/>
              <w:left w:w="100" w:type="dxa"/>
              <w:bottom w:w="100" w:type="dxa"/>
              <w:right w:w="100" w:type="dxa"/>
            </w:tcMar>
          </w:tcPr>
          <w:p w:rsidR="006A7603" w:rsidRPr="00776D08" w:rsidRDefault="00D15678">
            <w:pPr>
              <w:pStyle w:val="Heading2"/>
              <w:widowControl w:val="0"/>
              <w:spacing w:line="240" w:lineRule="auto"/>
              <w:rPr>
                <w:rFonts w:ascii="Arial" w:hAnsi="Arial" w:cs="Arial"/>
              </w:rPr>
            </w:pPr>
            <w:r w:rsidRPr="00776D08">
              <w:rPr>
                <w:rFonts w:ascii="Arial" w:hAnsi="Arial" w:cs="Arial"/>
              </w:rPr>
              <w:t>2</w:t>
            </w:r>
          </w:p>
        </w:tc>
        <w:tc>
          <w:tcPr>
            <w:tcW w:w="2334" w:type="dxa"/>
            <w:tcMar>
              <w:top w:w="100" w:type="dxa"/>
              <w:left w:w="100" w:type="dxa"/>
              <w:bottom w:w="100" w:type="dxa"/>
              <w:right w:w="100" w:type="dxa"/>
            </w:tcMar>
          </w:tcPr>
          <w:p w:rsidR="001554EE" w:rsidRDefault="00833E97">
            <w:pPr>
              <w:widowControl w:val="0"/>
              <w:spacing w:line="240" w:lineRule="auto"/>
              <w:rPr>
                <w:rFonts w:ascii="Arial" w:hAnsi="Arial" w:cs="Arial"/>
              </w:rPr>
            </w:pPr>
            <w:r w:rsidRPr="00776D08">
              <w:rPr>
                <w:rFonts w:ascii="Arial" w:hAnsi="Arial" w:cs="Arial"/>
              </w:rPr>
              <w:t>From a question covered last lesson ask students to find the position of the projectile at a certain time.</w:t>
            </w:r>
            <w:r w:rsidR="001554EE" w:rsidRPr="00776D08">
              <w:rPr>
                <w:rFonts w:ascii="Arial" w:hAnsi="Arial" w:cs="Arial"/>
              </w:rPr>
              <w:t xml:space="preserve"> The MEI </w:t>
            </w:r>
            <w:proofErr w:type="spellStart"/>
            <w:r w:rsidR="001554EE" w:rsidRPr="00776D08">
              <w:rPr>
                <w:rFonts w:ascii="Arial" w:hAnsi="Arial" w:cs="Arial"/>
              </w:rPr>
              <w:t>geogebra</w:t>
            </w:r>
            <w:proofErr w:type="spellEnd"/>
            <w:r w:rsidR="001554EE" w:rsidRPr="00776D08">
              <w:rPr>
                <w:rFonts w:ascii="Arial" w:hAnsi="Arial" w:cs="Arial"/>
              </w:rPr>
              <w:t xml:space="preserve"> sheet will be useful to check answers  </w:t>
            </w:r>
            <w:hyperlink r:id="rId16" w:history="1">
              <w:r w:rsidR="00776D08" w:rsidRPr="001B61DD">
                <w:rPr>
                  <w:rStyle w:val="Hyperlink"/>
                  <w:rFonts w:ascii="Arial" w:hAnsi="Arial" w:cs="Arial"/>
                </w:rPr>
                <w:t>https://www.geogebra.org/m/RnDmZyE5</w:t>
              </w:r>
            </w:hyperlink>
          </w:p>
          <w:p w:rsidR="00776D08" w:rsidRPr="00776D08" w:rsidRDefault="00776D08">
            <w:pPr>
              <w:widowControl w:val="0"/>
              <w:spacing w:line="240" w:lineRule="auto"/>
              <w:rPr>
                <w:rFonts w:ascii="Arial" w:hAnsi="Arial" w:cs="Arial"/>
              </w:rPr>
            </w:pPr>
          </w:p>
        </w:tc>
        <w:tc>
          <w:tcPr>
            <w:tcW w:w="5134" w:type="dxa"/>
            <w:tcMar>
              <w:top w:w="100" w:type="dxa"/>
              <w:left w:w="100" w:type="dxa"/>
              <w:bottom w:w="100" w:type="dxa"/>
              <w:right w:w="100" w:type="dxa"/>
            </w:tcMar>
          </w:tcPr>
          <w:p w:rsidR="006A7603" w:rsidRPr="00776D08" w:rsidRDefault="00833E97">
            <w:pPr>
              <w:widowControl w:val="0"/>
              <w:spacing w:line="240" w:lineRule="auto"/>
              <w:rPr>
                <w:rFonts w:ascii="Arial" w:hAnsi="Arial" w:cs="Arial"/>
              </w:rPr>
            </w:pPr>
            <w:r w:rsidRPr="00776D08">
              <w:rPr>
                <w:rFonts w:ascii="Arial" w:hAnsi="Arial" w:cs="Arial"/>
              </w:rPr>
              <w:t>From discussion of the starter lea</w:t>
            </w:r>
            <w:r w:rsidR="001915D8" w:rsidRPr="00776D08">
              <w:rPr>
                <w:rFonts w:ascii="Arial" w:hAnsi="Arial" w:cs="Arial"/>
              </w:rPr>
              <w:t>d onto also finding the speed</w:t>
            </w:r>
            <w:r w:rsidRPr="00776D08">
              <w:rPr>
                <w:rFonts w:ascii="Arial" w:hAnsi="Arial" w:cs="Arial"/>
              </w:rPr>
              <w:t xml:space="preserve"> at any point on the projectile.</w:t>
            </w:r>
            <w:r w:rsidR="001554EE" w:rsidRPr="00776D08">
              <w:rPr>
                <w:rFonts w:ascii="Arial" w:hAnsi="Arial" w:cs="Arial"/>
              </w:rPr>
              <w:t xml:space="preserve"> Again use of old resource questions would be good for this.</w:t>
            </w:r>
            <w:r w:rsidR="001915D8" w:rsidRPr="00776D08">
              <w:rPr>
                <w:rFonts w:ascii="Arial" w:hAnsi="Arial" w:cs="Arial"/>
              </w:rPr>
              <w:t xml:space="preserve"> Make sure the problems are still where the projectile starts and ends at ground level.</w:t>
            </w:r>
          </w:p>
        </w:tc>
        <w:tc>
          <w:tcPr>
            <w:tcW w:w="3402" w:type="dxa"/>
            <w:tcMar>
              <w:top w:w="100" w:type="dxa"/>
              <w:left w:w="100" w:type="dxa"/>
              <w:bottom w:w="100" w:type="dxa"/>
              <w:right w:w="100" w:type="dxa"/>
            </w:tcMar>
          </w:tcPr>
          <w:p w:rsidR="006A7603" w:rsidRPr="00776D08" w:rsidRDefault="001915D8">
            <w:pPr>
              <w:widowControl w:val="0"/>
              <w:spacing w:line="240" w:lineRule="auto"/>
              <w:rPr>
                <w:rFonts w:ascii="Arial" w:hAnsi="Arial" w:cs="Arial"/>
              </w:rPr>
            </w:pPr>
            <w:r w:rsidRPr="00776D08">
              <w:rPr>
                <w:rFonts w:ascii="Arial" w:hAnsi="Arial" w:cs="Arial"/>
              </w:rPr>
              <w:t>For finding the speed discuss with students the horizontal component of any projectile and the assumptions in its speed remaining constant.</w:t>
            </w:r>
          </w:p>
        </w:tc>
        <w:tc>
          <w:tcPr>
            <w:tcW w:w="4010" w:type="dxa"/>
            <w:tcMar>
              <w:top w:w="100" w:type="dxa"/>
              <w:left w:w="100" w:type="dxa"/>
              <w:bottom w:w="100" w:type="dxa"/>
              <w:right w:w="100" w:type="dxa"/>
            </w:tcMar>
          </w:tcPr>
          <w:p w:rsidR="00730EDF" w:rsidRPr="00776D08" w:rsidRDefault="00730EDF" w:rsidP="00730EDF">
            <w:pPr>
              <w:rPr>
                <w:rFonts w:ascii="Arial" w:hAnsi="Arial" w:cs="Arial"/>
              </w:rPr>
            </w:pPr>
            <w:r w:rsidRPr="00776D08">
              <w:rPr>
                <w:rFonts w:ascii="Arial" w:hAnsi="Arial" w:cs="Arial"/>
              </w:rPr>
              <w:t xml:space="preserve">Questions from this link could be used as </w:t>
            </w:r>
            <w:proofErr w:type="spellStart"/>
            <w:r w:rsidRPr="00776D08">
              <w:rPr>
                <w:rFonts w:ascii="Arial" w:hAnsi="Arial" w:cs="Arial"/>
              </w:rPr>
              <w:t>homeworks</w:t>
            </w:r>
            <w:proofErr w:type="spellEnd"/>
            <w:r w:rsidRPr="00776D08">
              <w:rPr>
                <w:rFonts w:ascii="Arial" w:hAnsi="Arial" w:cs="Arial"/>
              </w:rPr>
              <w:t xml:space="preserve"> </w:t>
            </w:r>
            <w:hyperlink r:id="rId17" w:history="1">
              <w:r w:rsidRPr="00776D08">
                <w:rPr>
                  <w:rStyle w:val="Hyperlink"/>
                  <w:rFonts w:ascii="Arial" w:hAnsi="Arial" w:cs="Arial"/>
                </w:rPr>
                <w:t>https://www.tes.com/teaching-resource/alevel-maths-mechanics-2-kinematics-m2-6095965</w:t>
              </w:r>
            </w:hyperlink>
          </w:p>
          <w:p w:rsidR="006A7603" w:rsidRPr="00776D08" w:rsidRDefault="006A7603">
            <w:pPr>
              <w:widowControl w:val="0"/>
              <w:spacing w:line="240" w:lineRule="auto"/>
              <w:rPr>
                <w:rFonts w:ascii="Arial" w:hAnsi="Arial" w:cs="Arial"/>
              </w:rPr>
            </w:pPr>
          </w:p>
        </w:tc>
      </w:tr>
      <w:tr w:rsidR="00776D08" w:rsidRPr="00776D08" w:rsidTr="00AD4000">
        <w:tc>
          <w:tcPr>
            <w:tcW w:w="36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p>
        </w:tc>
        <w:tc>
          <w:tcPr>
            <w:tcW w:w="233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Starter</w:t>
            </w:r>
          </w:p>
        </w:tc>
        <w:tc>
          <w:tcPr>
            <w:tcW w:w="513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Main Teaching</w:t>
            </w:r>
          </w:p>
          <w:p w:rsidR="00776D08" w:rsidRPr="00776D08" w:rsidRDefault="00776D08" w:rsidP="00AD4000">
            <w:pPr>
              <w:widowControl w:val="0"/>
              <w:spacing w:line="240" w:lineRule="auto"/>
              <w:rPr>
                <w:rFonts w:ascii="Arial" w:hAnsi="Arial" w:cs="Arial"/>
                <w:color w:val="auto"/>
              </w:rPr>
            </w:pPr>
            <w:r w:rsidRPr="00776D08">
              <w:rPr>
                <w:rFonts w:ascii="Arial" w:hAnsi="Arial" w:cs="Arial"/>
                <w:color w:val="auto"/>
              </w:rPr>
              <w:t>Including key questions, key teaching points, models and resources</w:t>
            </w:r>
          </w:p>
        </w:tc>
        <w:tc>
          <w:tcPr>
            <w:tcW w:w="3402"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Notes</w:t>
            </w:r>
          </w:p>
          <w:p w:rsidR="00776D08" w:rsidRPr="00776D08" w:rsidRDefault="00776D08" w:rsidP="00AD4000">
            <w:pPr>
              <w:spacing w:line="240" w:lineRule="auto"/>
              <w:rPr>
                <w:rFonts w:ascii="Arial" w:hAnsi="Arial" w:cs="Arial"/>
                <w:color w:val="auto"/>
              </w:rPr>
            </w:pPr>
            <w:r w:rsidRPr="00776D08">
              <w:rPr>
                <w:rFonts w:ascii="Arial" w:hAnsi="Arial" w:cs="Arial"/>
                <w:color w:val="auto"/>
              </w:rPr>
              <w:t>Including support and extension</w:t>
            </w:r>
          </w:p>
        </w:tc>
        <w:tc>
          <w:tcPr>
            <w:tcW w:w="401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Consolidation/Plenary</w:t>
            </w:r>
          </w:p>
          <w:p w:rsidR="00776D08" w:rsidRPr="00776D08" w:rsidRDefault="00776D08" w:rsidP="00AD4000">
            <w:pPr>
              <w:widowControl w:val="0"/>
              <w:spacing w:line="240" w:lineRule="auto"/>
              <w:rPr>
                <w:rFonts w:ascii="Arial" w:hAnsi="Arial" w:cs="Arial"/>
                <w:color w:val="auto"/>
              </w:rPr>
            </w:pPr>
            <w:r w:rsidRPr="00776D08">
              <w:rPr>
                <w:rFonts w:ascii="Arial" w:hAnsi="Arial" w:cs="Arial"/>
                <w:color w:val="auto"/>
              </w:rPr>
              <w:t>Including key questions and homework</w:t>
            </w:r>
          </w:p>
        </w:tc>
      </w:tr>
      <w:tr w:rsidR="006A7603" w:rsidRPr="00776D08" w:rsidTr="00EE29D1">
        <w:trPr>
          <w:trHeight w:val="2857"/>
        </w:trPr>
        <w:tc>
          <w:tcPr>
            <w:tcW w:w="360" w:type="dxa"/>
            <w:tcMar>
              <w:top w:w="100" w:type="dxa"/>
              <w:left w:w="100" w:type="dxa"/>
              <w:bottom w:w="100" w:type="dxa"/>
              <w:right w:w="100" w:type="dxa"/>
            </w:tcMar>
          </w:tcPr>
          <w:p w:rsidR="006A7603" w:rsidRPr="00776D08" w:rsidRDefault="00D15678">
            <w:pPr>
              <w:pStyle w:val="Heading2"/>
              <w:widowControl w:val="0"/>
              <w:spacing w:line="240" w:lineRule="auto"/>
              <w:rPr>
                <w:rFonts w:ascii="Arial" w:hAnsi="Arial" w:cs="Arial"/>
              </w:rPr>
            </w:pPr>
            <w:r w:rsidRPr="00776D08">
              <w:rPr>
                <w:rFonts w:ascii="Arial" w:hAnsi="Arial" w:cs="Arial"/>
              </w:rPr>
              <w:t>3</w:t>
            </w:r>
          </w:p>
        </w:tc>
        <w:tc>
          <w:tcPr>
            <w:tcW w:w="2334" w:type="dxa"/>
            <w:tcMar>
              <w:top w:w="100" w:type="dxa"/>
              <w:left w:w="100" w:type="dxa"/>
              <w:bottom w:w="100" w:type="dxa"/>
              <w:right w:w="100" w:type="dxa"/>
            </w:tcMar>
          </w:tcPr>
          <w:p w:rsidR="006A7603" w:rsidRPr="00776D08" w:rsidRDefault="001554EE" w:rsidP="00EE29D1">
            <w:pPr>
              <w:widowControl w:val="0"/>
              <w:spacing w:line="240" w:lineRule="auto"/>
              <w:rPr>
                <w:rFonts w:ascii="Arial" w:hAnsi="Arial" w:cs="Arial"/>
              </w:rPr>
            </w:pPr>
            <w:r w:rsidRPr="00776D08">
              <w:rPr>
                <w:rFonts w:ascii="Arial" w:hAnsi="Arial" w:cs="Arial"/>
              </w:rPr>
              <w:t xml:space="preserve">To introduce horizontal motion from a height </w:t>
            </w:r>
            <w:r w:rsidR="00EE29D1" w:rsidRPr="00776D08">
              <w:rPr>
                <w:rFonts w:ascii="Arial" w:hAnsi="Arial" w:cs="Arial"/>
              </w:rPr>
              <w:t xml:space="preserve">ask students what will hit the ground first, a bullet dropped from </w:t>
            </w:r>
            <w:r w:rsidR="00547DF6" w:rsidRPr="00776D08">
              <w:rPr>
                <w:rFonts w:ascii="Arial" w:hAnsi="Arial" w:cs="Arial"/>
              </w:rPr>
              <w:t>someone’s</w:t>
            </w:r>
            <w:r w:rsidR="00EE29D1" w:rsidRPr="00776D08">
              <w:rPr>
                <w:rFonts w:ascii="Arial" w:hAnsi="Arial" w:cs="Arial"/>
              </w:rPr>
              <w:t xml:space="preserve"> hand or a bullet fired from the same height from a gun.</w:t>
            </w:r>
          </w:p>
        </w:tc>
        <w:tc>
          <w:tcPr>
            <w:tcW w:w="5134" w:type="dxa"/>
            <w:tcMar>
              <w:top w:w="100" w:type="dxa"/>
              <w:left w:w="100" w:type="dxa"/>
              <w:bottom w:w="100" w:type="dxa"/>
              <w:right w:w="100" w:type="dxa"/>
            </w:tcMar>
          </w:tcPr>
          <w:p w:rsidR="00EE29D1" w:rsidRPr="00776D08" w:rsidRDefault="00EE29D1">
            <w:pPr>
              <w:widowControl w:val="0"/>
              <w:spacing w:line="240" w:lineRule="auto"/>
              <w:rPr>
                <w:rFonts w:ascii="Arial" w:hAnsi="Arial" w:cs="Arial"/>
              </w:rPr>
            </w:pPr>
            <w:r w:rsidRPr="00776D08">
              <w:rPr>
                <w:rFonts w:ascii="Arial" w:hAnsi="Arial" w:cs="Arial"/>
              </w:rPr>
              <w:t xml:space="preserve">Discuss the starter and with a diagram and using </w:t>
            </w:r>
            <w:proofErr w:type="spellStart"/>
            <w:r w:rsidRPr="00776D08">
              <w:rPr>
                <w:rFonts w:ascii="Arial" w:hAnsi="Arial" w:cs="Arial"/>
              </w:rPr>
              <w:t>suvat</w:t>
            </w:r>
            <w:proofErr w:type="spellEnd"/>
            <w:r w:rsidRPr="00776D08">
              <w:rPr>
                <w:rFonts w:ascii="Arial" w:hAnsi="Arial" w:cs="Arial"/>
              </w:rPr>
              <w:t xml:space="preserve"> explore the fact that without air resistance they will hit the ground at the same time. </w:t>
            </w:r>
          </w:p>
          <w:p w:rsidR="00EE29D1" w:rsidRPr="00776D08" w:rsidRDefault="00EE29D1">
            <w:pPr>
              <w:widowControl w:val="0"/>
              <w:spacing w:line="240" w:lineRule="auto"/>
              <w:rPr>
                <w:rFonts w:ascii="Arial" w:hAnsi="Arial" w:cs="Arial"/>
              </w:rPr>
            </w:pPr>
          </w:p>
          <w:p w:rsidR="006A7603" w:rsidRPr="00776D08" w:rsidRDefault="00EE29D1">
            <w:pPr>
              <w:widowControl w:val="0"/>
              <w:spacing w:line="240" w:lineRule="auto"/>
              <w:rPr>
                <w:rFonts w:ascii="Arial" w:hAnsi="Arial" w:cs="Arial"/>
              </w:rPr>
            </w:pPr>
            <w:r w:rsidRPr="00776D08">
              <w:rPr>
                <w:rFonts w:ascii="Arial" w:hAnsi="Arial" w:cs="Arial"/>
              </w:rPr>
              <w:t xml:space="preserve">Next have students estimate the speed that a projectile you roll off a table hits the ground at. </w:t>
            </w:r>
            <w:r w:rsidR="001554EE" w:rsidRPr="00776D08">
              <w:rPr>
                <w:rFonts w:ascii="Arial" w:hAnsi="Arial" w:cs="Arial"/>
              </w:rPr>
              <w:t xml:space="preserve">Discuss and work through the horizontal motion starter </w:t>
            </w:r>
            <w:r w:rsidRPr="00776D08">
              <w:rPr>
                <w:rFonts w:ascii="Arial" w:hAnsi="Arial" w:cs="Arial"/>
              </w:rPr>
              <w:t xml:space="preserve">question </w:t>
            </w:r>
            <w:r w:rsidR="001554EE" w:rsidRPr="00776D08">
              <w:rPr>
                <w:rFonts w:ascii="Arial" w:hAnsi="Arial" w:cs="Arial"/>
              </w:rPr>
              <w:t xml:space="preserve">again encouraging students to draw a diagram and clearly state the direction and equations used. </w:t>
            </w:r>
          </w:p>
          <w:p w:rsidR="00730EDF" w:rsidRPr="00776D08" w:rsidRDefault="00730EDF">
            <w:pPr>
              <w:widowControl w:val="0"/>
              <w:spacing w:line="240" w:lineRule="auto"/>
              <w:rPr>
                <w:rFonts w:ascii="Arial" w:hAnsi="Arial" w:cs="Arial"/>
              </w:rPr>
            </w:pPr>
          </w:p>
          <w:p w:rsidR="00730EDF" w:rsidRPr="00776D08" w:rsidRDefault="00730EDF">
            <w:pPr>
              <w:widowControl w:val="0"/>
              <w:spacing w:line="240" w:lineRule="auto"/>
              <w:rPr>
                <w:rFonts w:ascii="Arial" w:hAnsi="Arial" w:cs="Arial"/>
              </w:rPr>
            </w:pPr>
            <w:r w:rsidRPr="00776D08">
              <w:rPr>
                <w:rFonts w:ascii="Arial" w:hAnsi="Arial" w:cs="Arial"/>
              </w:rPr>
              <w:t xml:space="preserve">The STEM interactive sheets </w:t>
            </w:r>
            <w:hyperlink r:id="rId18" w:history="1">
              <w:r w:rsidRPr="00776D08">
                <w:rPr>
                  <w:rStyle w:val="Hyperlink"/>
                  <w:rFonts w:ascii="Arial" w:hAnsi="Arial" w:cs="Arial"/>
                </w:rPr>
                <w:t>https://www.stem.org.uk/resources/elibrary/resource/35724/projectiles</w:t>
              </w:r>
            </w:hyperlink>
          </w:p>
          <w:p w:rsidR="00730EDF" w:rsidRPr="00776D08" w:rsidRDefault="00730EDF">
            <w:pPr>
              <w:widowControl w:val="0"/>
              <w:spacing w:line="240" w:lineRule="auto"/>
              <w:rPr>
                <w:rFonts w:ascii="Arial" w:hAnsi="Arial" w:cs="Arial"/>
              </w:rPr>
            </w:pPr>
            <w:r w:rsidRPr="00776D08">
              <w:rPr>
                <w:rFonts w:ascii="Arial" w:hAnsi="Arial" w:cs="Arial"/>
              </w:rPr>
              <w:t>Would help to model this situation and look at the effect of different velocities on the range.</w:t>
            </w:r>
          </w:p>
          <w:p w:rsidR="00EE29D1" w:rsidRPr="00776D08" w:rsidRDefault="00EE29D1">
            <w:pPr>
              <w:widowControl w:val="0"/>
              <w:spacing w:line="240" w:lineRule="auto"/>
              <w:rPr>
                <w:rFonts w:ascii="Arial" w:hAnsi="Arial" w:cs="Arial"/>
              </w:rPr>
            </w:pPr>
          </w:p>
          <w:p w:rsidR="00EE29D1" w:rsidRPr="00776D08" w:rsidRDefault="00EE29D1">
            <w:pPr>
              <w:widowControl w:val="0"/>
              <w:spacing w:line="240" w:lineRule="auto"/>
              <w:rPr>
                <w:rFonts w:ascii="Arial" w:hAnsi="Arial" w:cs="Arial"/>
              </w:rPr>
            </w:pPr>
            <w:r w:rsidRPr="00776D08">
              <w:rPr>
                <w:rFonts w:ascii="Arial" w:hAnsi="Arial" w:cs="Arial"/>
              </w:rPr>
              <w:t>Consolidate the key skills of finding the speed and distance at any time through use of old resource questions or from the links above.</w:t>
            </w:r>
          </w:p>
        </w:tc>
        <w:tc>
          <w:tcPr>
            <w:tcW w:w="3402" w:type="dxa"/>
            <w:tcMar>
              <w:top w:w="100" w:type="dxa"/>
              <w:left w:w="100" w:type="dxa"/>
              <w:bottom w:w="100" w:type="dxa"/>
              <w:right w:w="100" w:type="dxa"/>
            </w:tcMar>
          </w:tcPr>
          <w:p w:rsidR="006A7603" w:rsidRPr="00776D08" w:rsidRDefault="00EE29D1">
            <w:pPr>
              <w:widowControl w:val="0"/>
              <w:spacing w:line="240" w:lineRule="auto"/>
              <w:rPr>
                <w:rFonts w:ascii="Arial" w:hAnsi="Arial" w:cs="Arial"/>
              </w:rPr>
            </w:pPr>
            <w:r w:rsidRPr="00776D08">
              <w:rPr>
                <w:rFonts w:ascii="Arial" w:hAnsi="Arial" w:cs="Arial"/>
              </w:rPr>
              <w:t xml:space="preserve">As an extension students could work out the initial velocity needed to reach certain distances horizontally. </w:t>
            </w:r>
          </w:p>
          <w:p w:rsidR="00730EDF" w:rsidRPr="00776D08" w:rsidRDefault="00730EDF">
            <w:pPr>
              <w:widowControl w:val="0"/>
              <w:spacing w:line="240" w:lineRule="auto"/>
              <w:rPr>
                <w:rFonts w:ascii="Arial" w:hAnsi="Arial" w:cs="Arial"/>
              </w:rPr>
            </w:pPr>
          </w:p>
          <w:p w:rsidR="00730EDF" w:rsidRPr="00776D08" w:rsidRDefault="00730EDF">
            <w:pPr>
              <w:widowControl w:val="0"/>
              <w:spacing w:line="240" w:lineRule="auto"/>
              <w:rPr>
                <w:rFonts w:ascii="Arial" w:hAnsi="Arial" w:cs="Arial"/>
              </w:rPr>
            </w:pPr>
            <w:r w:rsidRPr="00776D08">
              <w:rPr>
                <w:rFonts w:ascii="Arial" w:hAnsi="Arial" w:cs="Arial"/>
              </w:rPr>
              <w:t>If any students are having trouble at this point separating the horizontal and vertical motion the STEM activity here should help</w:t>
            </w:r>
          </w:p>
          <w:p w:rsidR="00730EDF" w:rsidRPr="00776D08" w:rsidRDefault="001A30C7">
            <w:pPr>
              <w:widowControl w:val="0"/>
              <w:spacing w:line="240" w:lineRule="auto"/>
              <w:rPr>
                <w:rFonts w:ascii="Arial" w:hAnsi="Arial" w:cs="Arial"/>
              </w:rPr>
            </w:pPr>
            <w:hyperlink r:id="rId19" w:history="1">
              <w:r w:rsidR="00730EDF" w:rsidRPr="00776D08">
                <w:rPr>
                  <w:rStyle w:val="Hyperlink"/>
                  <w:rFonts w:ascii="Arial" w:hAnsi="Arial" w:cs="Arial"/>
                </w:rPr>
                <w:t>https://www.stem.org.uk/resources/elibrary/resource/26329/episode-207-projectile-motion</w:t>
              </w:r>
            </w:hyperlink>
          </w:p>
          <w:p w:rsidR="00730EDF" w:rsidRPr="00776D08" w:rsidRDefault="00730EDF">
            <w:pPr>
              <w:widowControl w:val="0"/>
              <w:spacing w:line="240" w:lineRule="auto"/>
              <w:rPr>
                <w:rFonts w:ascii="Arial" w:hAnsi="Arial" w:cs="Arial"/>
              </w:rPr>
            </w:pPr>
          </w:p>
        </w:tc>
        <w:tc>
          <w:tcPr>
            <w:tcW w:w="4010" w:type="dxa"/>
            <w:tcMar>
              <w:top w:w="100" w:type="dxa"/>
              <w:left w:w="100" w:type="dxa"/>
              <w:bottom w:w="100" w:type="dxa"/>
              <w:right w:w="100" w:type="dxa"/>
            </w:tcMar>
          </w:tcPr>
          <w:p w:rsidR="001915D8" w:rsidRPr="00776D08" w:rsidRDefault="001915D8" w:rsidP="001915D8">
            <w:pPr>
              <w:rPr>
                <w:rFonts w:ascii="Arial" w:hAnsi="Arial" w:cs="Arial"/>
              </w:rPr>
            </w:pPr>
            <w:r w:rsidRPr="00776D08">
              <w:rPr>
                <w:rFonts w:ascii="Arial" w:hAnsi="Arial" w:cs="Arial"/>
              </w:rPr>
              <w:t xml:space="preserve">Questions </w:t>
            </w:r>
            <w:r w:rsidR="00730EDF" w:rsidRPr="00776D08">
              <w:rPr>
                <w:rFonts w:ascii="Arial" w:hAnsi="Arial" w:cs="Arial"/>
              </w:rPr>
              <w:t>outlining the key concepts so far would be good homework at this point. Maybe print out a selection from an old resource and students order easy – challenging and complete the ones they know they need to work on</w:t>
            </w:r>
          </w:p>
          <w:p w:rsidR="006A7603" w:rsidRPr="00776D08" w:rsidRDefault="006A7603" w:rsidP="00061703">
            <w:pPr>
              <w:widowControl w:val="0"/>
              <w:spacing w:line="240" w:lineRule="auto"/>
              <w:rPr>
                <w:rFonts w:ascii="Arial" w:hAnsi="Arial" w:cs="Arial"/>
              </w:rPr>
            </w:pPr>
          </w:p>
        </w:tc>
      </w:tr>
      <w:tr w:rsidR="006A7603" w:rsidRPr="00776D08" w:rsidTr="00491B81">
        <w:tc>
          <w:tcPr>
            <w:tcW w:w="360" w:type="dxa"/>
            <w:tcMar>
              <w:top w:w="100" w:type="dxa"/>
              <w:left w:w="100" w:type="dxa"/>
              <w:bottom w:w="100" w:type="dxa"/>
              <w:right w:w="100" w:type="dxa"/>
            </w:tcMar>
          </w:tcPr>
          <w:p w:rsidR="006A7603" w:rsidRPr="00776D08" w:rsidRDefault="00D15678">
            <w:pPr>
              <w:pStyle w:val="Heading2"/>
              <w:widowControl w:val="0"/>
              <w:spacing w:line="240" w:lineRule="auto"/>
              <w:rPr>
                <w:rFonts w:ascii="Arial" w:hAnsi="Arial" w:cs="Arial"/>
              </w:rPr>
            </w:pPr>
            <w:r w:rsidRPr="00776D08">
              <w:rPr>
                <w:rFonts w:ascii="Arial" w:hAnsi="Arial" w:cs="Arial"/>
              </w:rPr>
              <w:t>4</w:t>
            </w:r>
          </w:p>
        </w:tc>
        <w:tc>
          <w:tcPr>
            <w:tcW w:w="2334" w:type="dxa"/>
            <w:tcMar>
              <w:top w:w="100" w:type="dxa"/>
              <w:left w:w="100" w:type="dxa"/>
              <w:bottom w:w="100" w:type="dxa"/>
              <w:right w:w="100" w:type="dxa"/>
            </w:tcMar>
          </w:tcPr>
          <w:p w:rsidR="006A7603" w:rsidRPr="00776D08" w:rsidRDefault="00EE29D1">
            <w:pPr>
              <w:widowControl w:val="0"/>
              <w:spacing w:line="240" w:lineRule="auto"/>
              <w:rPr>
                <w:rFonts w:ascii="Arial" w:hAnsi="Arial" w:cs="Arial"/>
              </w:rPr>
            </w:pPr>
            <w:r w:rsidRPr="00776D08">
              <w:rPr>
                <w:rFonts w:ascii="Arial" w:hAnsi="Arial" w:cs="Arial"/>
              </w:rPr>
              <w:t>Start with the equation of the trajectory of a projectile on the board and challenge students to derive it. You could have some steps to this displayed or hints on the board for any that struggle.</w:t>
            </w:r>
          </w:p>
        </w:tc>
        <w:tc>
          <w:tcPr>
            <w:tcW w:w="5134" w:type="dxa"/>
            <w:tcMar>
              <w:top w:w="100" w:type="dxa"/>
              <w:left w:w="100" w:type="dxa"/>
              <w:bottom w:w="100" w:type="dxa"/>
              <w:right w:w="100" w:type="dxa"/>
            </w:tcMar>
          </w:tcPr>
          <w:p w:rsidR="006A7603" w:rsidRPr="00776D08" w:rsidRDefault="00EE29D1">
            <w:pPr>
              <w:widowControl w:val="0"/>
              <w:spacing w:line="240" w:lineRule="auto"/>
              <w:rPr>
                <w:rFonts w:ascii="Arial" w:hAnsi="Arial" w:cs="Arial"/>
              </w:rPr>
            </w:pPr>
            <w:r w:rsidRPr="00776D08">
              <w:rPr>
                <w:rFonts w:ascii="Arial" w:hAnsi="Arial" w:cs="Arial"/>
              </w:rPr>
              <w:t>Emphasise this key skill of eliminating time from the equations and the usefulness of knowing the equation of the trajectory.</w:t>
            </w:r>
          </w:p>
          <w:p w:rsidR="00547DF6" w:rsidRPr="00776D08" w:rsidRDefault="00547DF6">
            <w:pPr>
              <w:widowControl w:val="0"/>
              <w:spacing w:line="240" w:lineRule="auto"/>
              <w:rPr>
                <w:rFonts w:ascii="Arial" w:hAnsi="Arial" w:cs="Arial"/>
              </w:rPr>
            </w:pPr>
          </w:p>
          <w:p w:rsidR="00547DF6" w:rsidRPr="00776D08" w:rsidRDefault="00547DF6">
            <w:pPr>
              <w:widowControl w:val="0"/>
              <w:spacing w:line="240" w:lineRule="auto"/>
              <w:rPr>
                <w:rFonts w:ascii="Arial" w:hAnsi="Arial" w:cs="Arial"/>
              </w:rPr>
            </w:pPr>
            <w:r w:rsidRPr="00776D08">
              <w:rPr>
                <w:rFonts w:ascii="Arial" w:hAnsi="Arial" w:cs="Arial"/>
              </w:rPr>
              <w:t xml:space="preserve">Following all of this algebra and to consolidate the skills developed so far now would be a good time for students to complete an experiment. The putting the shot experiment is perfect for this. </w:t>
            </w:r>
            <w:hyperlink r:id="rId20" w:history="1">
              <w:r w:rsidRPr="00776D08">
                <w:rPr>
                  <w:rStyle w:val="Hyperlink"/>
                  <w:rFonts w:ascii="Arial" w:hAnsi="Arial" w:cs="Arial"/>
                </w:rPr>
                <w:t>https://www.tes.com/teaching-resource/projectiles-putting-the-shot-6354171</w:t>
              </w:r>
            </w:hyperlink>
          </w:p>
          <w:p w:rsidR="00547DF6" w:rsidRPr="00776D08" w:rsidRDefault="00547DF6" w:rsidP="00776D08">
            <w:pPr>
              <w:widowControl w:val="0"/>
              <w:spacing w:line="240" w:lineRule="auto"/>
              <w:rPr>
                <w:rFonts w:ascii="Arial" w:hAnsi="Arial" w:cs="Arial"/>
              </w:rPr>
            </w:pPr>
            <w:r w:rsidRPr="00776D08">
              <w:rPr>
                <w:rFonts w:ascii="Arial" w:hAnsi="Arial" w:cs="Arial"/>
              </w:rPr>
              <w:t>There are some resources needed but all students phones will have the required cameras / video capacity to easily cope with this.</w:t>
            </w:r>
          </w:p>
        </w:tc>
        <w:tc>
          <w:tcPr>
            <w:tcW w:w="3402" w:type="dxa"/>
            <w:tcMar>
              <w:top w:w="100" w:type="dxa"/>
              <w:left w:w="100" w:type="dxa"/>
              <w:bottom w:w="100" w:type="dxa"/>
              <w:right w:w="100" w:type="dxa"/>
            </w:tcMar>
          </w:tcPr>
          <w:p w:rsidR="006A7603" w:rsidRPr="00776D08" w:rsidRDefault="00547DF6">
            <w:pPr>
              <w:widowControl w:val="0"/>
              <w:spacing w:line="240" w:lineRule="auto"/>
              <w:rPr>
                <w:rFonts w:ascii="Arial" w:hAnsi="Arial" w:cs="Arial"/>
              </w:rPr>
            </w:pPr>
            <w:r w:rsidRPr="00776D08">
              <w:rPr>
                <w:rFonts w:ascii="Arial" w:hAnsi="Arial" w:cs="Arial"/>
              </w:rPr>
              <w:t>Good practice here for students to work together and to also present their findings in a clear way, again demonstrating that they can clearly state the equations used and direction.</w:t>
            </w:r>
          </w:p>
        </w:tc>
        <w:tc>
          <w:tcPr>
            <w:tcW w:w="4010" w:type="dxa"/>
            <w:tcMar>
              <w:top w:w="100" w:type="dxa"/>
              <w:left w:w="100" w:type="dxa"/>
              <w:bottom w:w="100" w:type="dxa"/>
              <w:right w:w="100" w:type="dxa"/>
            </w:tcMar>
          </w:tcPr>
          <w:p w:rsidR="006A7603" w:rsidRPr="00776D08" w:rsidRDefault="009A158F">
            <w:pPr>
              <w:widowControl w:val="0"/>
              <w:spacing w:line="240" w:lineRule="auto"/>
              <w:rPr>
                <w:rStyle w:val="Hyperlink"/>
                <w:rFonts w:ascii="Arial" w:hAnsi="Arial" w:cs="Arial"/>
              </w:rPr>
            </w:pPr>
            <w:r w:rsidRPr="00776D08">
              <w:rPr>
                <w:rFonts w:ascii="Arial" w:hAnsi="Arial" w:cs="Arial"/>
              </w:rPr>
              <w:t xml:space="preserve">Some good questions on here that have solutions to display the following lesson </w:t>
            </w:r>
            <w:hyperlink r:id="rId21" w:history="1">
              <w:r w:rsidRPr="00776D08">
                <w:rPr>
                  <w:rStyle w:val="Hyperlink"/>
                  <w:rFonts w:ascii="Arial" w:hAnsi="Arial" w:cs="Arial"/>
                </w:rPr>
                <w:t>https://www.examsolutions.net/tutorials/projectiles-exam-questions/</w:t>
              </w:r>
            </w:hyperlink>
          </w:p>
          <w:p w:rsidR="009574E6" w:rsidRPr="00776D08" w:rsidRDefault="009574E6">
            <w:pPr>
              <w:widowControl w:val="0"/>
              <w:spacing w:line="240" w:lineRule="auto"/>
              <w:rPr>
                <w:rStyle w:val="Hyperlink"/>
                <w:rFonts w:ascii="Arial" w:hAnsi="Arial" w:cs="Arial"/>
              </w:rPr>
            </w:pPr>
          </w:p>
          <w:p w:rsidR="009574E6" w:rsidRPr="00776D08" w:rsidRDefault="009574E6">
            <w:pPr>
              <w:widowControl w:val="0"/>
              <w:spacing w:line="240" w:lineRule="auto"/>
              <w:rPr>
                <w:rFonts w:ascii="Arial" w:hAnsi="Arial" w:cs="Arial"/>
              </w:rPr>
            </w:pPr>
          </w:p>
          <w:p w:rsidR="009A158F" w:rsidRPr="00776D08" w:rsidRDefault="009574E6">
            <w:pPr>
              <w:widowControl w:val="0"/>
              <w:spacing w:line="240" w:lineRule="auto"/>
              <w:rPr>
                <w:rFonts w:ascii="Arial" w:hAnsi="Arial" w:cs="Arial"/>
              </w:rPr>
            </w:pPr>
            <w:r w:rsidRPr="00776D08">
              <w:rPr>
                <w:rFonts w:ascii="Arial" w:hAnsi="Arial" w:cs="Arial"/>
              </w:rPr>
              <w:t xml:space="preserve">Students could complete a revision sheet / display at this point of all the key situations / concepts covered. A good summary of these here </w:t>
            </w:r>
            <w:hyperlink r:id="rId22" w:history="1">
              <w:r w:rsidRPr="00776D08">
                <w:rPr>
                  <w:rStyle w:val="Hyperlink"/>
                  <w:rFonts w:ascii="Arial" w:hAnsi="Arial" w:cs="Arial"/>
                </w:rPr>
                <w:t>http://www.a-levelmathstutor.com/m-2Dmotion-projectiles.php</w:t>
              </w:r>
            </w:hyperlink>
          </w:p>
        </w:tc>
      </w:tr>
      <w:tr w:rsidR="00776D08" w:rsidRPr="00776D08" w:rsidTr="00AD4000">
        <w:tc>
          <w:tcPr>
            <w:tcW w:w="36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p>
        </w:tc>
        <w:tc>
          <w:tcPr>
            <w:tcW w:w="233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Starter</w:t>
            </w:r>
          </w:p>
        </w:tc>
        <w:tc>
          <w:tcPr>
            <w:tcW w:w="5134"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Main Teaching</w:t>
            </w:r>
          </w:p>
          <w:p w:rsidR="00776D08" w:rsidRPr="00776D08" w:rsidRDefault="00776D08" w:rsidP="00AD4000">
            <w:pPr>
              <w:widowControl w:val="0"/>
              <w:spacing w:line="240" w:lineRule="auto"/>
              <w:rPr>
                <w:rFonts w:ascii="Arial" w:hAnsi="Arial" w:cs="Arial"/>
                <w:color w:val="auto"/>
              </w:rPr>
            </w:pPr>
            <w:r w:rsidRPr="00776D08">
              <w:rPr>
                <w:rFonts w:ascii="Arial" w:hAnsi="Arial" w:cs="Arial"/>
                <w:color w:val="auto"/>
              </w:rPr>
              <w:t>Including key questions, key teaching points, models and resources</w:t>
            </w:r>
          </w:p>
        </w:tc>
        <w:tc>
          <w:tcPr>
            <w:tcW w:w="3402"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Notes</w:t>
            </w:r>
          </w:p>
          <w:p w:rsidR="00776D08" w:rsidRPr="00776D08" w:rsidRDefault="00776D08" w:rsidP="00AD4000">
            <w:pPr>
              <w:spacing w:line="240" w:lineRule="auto"/>
              <w:rPr>
                <w:rFonts w:ascii="Arial" w:hAnsi="Arial" w:cs="Arial"/>
                <w:color w:val="auto"/>
              </w:rPr>
            </w:pPr>
            <w:r w:rsidRPr="00776D08">
              <w:rPr>
                <w:rFonts w:ascii="Arial" w:hAnsi="Arial" w:cs="Arial"/>
                <w:color w:val="auto"/>
              </w:rPr>
              <w:t>Including support and extension</w:t>
            </w:r>
          </w:p>
        </w:tc>
        <w:tc>
          <w:tcPr>
            <w:tcW w:w="4010" w:type="dxa"/>
            <w:tcBorders>
              <w:top w:val="single" w:sz="8" w:space="0" w:color="434343"/>
              <w:left w:val="single" w:sz="8" w:space="0" w:color="434343"/>
              <w:bottom w:val="single" w:sz="8" w:space="0" w:color="434343"/>
              <w:right w:val="single" w:sz="8" w:space="0" w:color="434343"/>
            </w:tcBorders>
            <w:shd w:val="clear" w:color="auto" w:fill="auto"/>
            <w:tcMar>
              <w:top w:w="100" w:type="dxa"/>
              <w:left w:w="100" w:type="dxa"/>
              <w:bottom w:w="100" w:type="dxa"/>
              <w:right w:w="100" w:type="dxa"/>
            </w:tcMar>
          </w:tcPr>
          <w:p w:rsidR="00776D08" w:rsidRPr="00776D08" w:rsidRDefault="00776D08" w:rsidP="00AD4000">
            <w:pPr>
              <w:pStyle w:val="Heading2"/>
              <w:widowControl w:val="0"/>
              <w:spacing w:before="0" w:line="240" w:lineRule="auto"/>
              <w:rPr>
                <w:rFonts w:ascii="Arial" w:hAnsi="Arial" w:cs="Arial"/>
                <w:color w:val="auto"/>
              </w:rPr>
            </w:pPr>
            <w:r w:rsidRPr="00776D08">
              <w:rPr>
                <w:rFonts w:ascii="Arial" w:hAnsi="Arial" w:cs="Arial"/>
                <w:color w:val="auto"/>
              </w:rPr>
              <w:t>Consolidation/Plenary</w:t>
            </w:r>
          </w:p>
          <w:p w:rsidR="00776D08" w:rsidRPr="00776D08" w:rsidRDefault="00776D08" w:rsidP="00AD4000">
            <w:pPr>
              <w:widowControl w:val="0"/>
              <w:spacing w:line="240" w:lineRule="auto"/>
              <w:rPr>
                <w:rFonts w:ascii="Arial" w:hAnsi="Arial" w:cs="Arial"/>
                <w:color w:val="auto"/>
              </w:rPr>
            </w:pPr>
            <w:r w:rsidRPr="00776D08">
              <w:rPr>
                <w:rFonts w:ascii="Arial" w:hAnsi="Arial" w:cs="Arial"/>
                <w:color w:val="auto"/>
              </w:rPr>
              <w:t>Including key questions and homework</w:t>
            </w:r>
          </w:p>
        </w:tc>
      </w:tr>
      <w:tr w:rsidR="006A7603" w:rsidRPr="00776D08" w:rsidTr="00547DF6">
        <w:trPr>
          <w:trHeight w:val="2007"/>
        </w:trPr>
        <w:tc>
          <w:tcPr>
            <w:tcW w:w="360" w:type="dxa"/>
            <w:tcMar>
              <w:top w:w="100" w:type="dxa"/>
              <w:left w:w="100" w:type="dxa"/>
              <w:bottom w:w="100" w:type="dxa"/>
              <w:right w:w="100" w:type="dxa"/>
            </w:tcMar>
          </w:tcPr>
          <w:p w:rsidR="006A7603" w:rsidRPr="00776D08" w:rsidRDefault="009574E6">
            <w:pPr>
              <w:pStyle w:val="Heading2"/>
              <w:widowControl w:val="0"/>
              <w:spacing w:line="240" w:lineRule="auto"/>
              <w:rPr>
                <w:rFonts w:ascii="Arial" w:hAnsi="Arial" w:cs="Arial"/>
              </w:rPr>
            </w:pPr>
            <w:bookmarkStart w:id="6" w:name="_fxeml9f3x1oe" w:colFirst="0" w:colLast="0"/>
            <w:bookmarkEnd w:id="6"/>
            <w:r w:rsidRPr="00776D08">
              <w:rPr>
                <w:rFonts w:ascii="Arial" w:hAnsi="Arial" w:cs="Arial"/>
              </w:rPr>
              <w:t>5</w:t>
            </w:r>
          </w:p>
        </w:tc>
        <w:tc>
          <w:tcPr>
            <w:tcW w:w="2334" w:type="dxa"/>
            <w:tcMar>
              <w:top w:w="100" w:type="dxa"/>
              <w:left w:w="100" w:type="dxa"/>
              <w:bottom w:w="100" w:type="dxa"/>
              <w:right w:w="100" w:type="dxa"/>
            </w:tcMar>
          </w:tcPr>
          <w:p w:rsidR="006A7603" w:rsidRPr="00776D08" w:rsidRDefault="00547DF6">
            <w:pPr>
              <w:widowControl w:val="0"/>
              <w:spacing w:line="240" w:lineRule="auto"/>
              <w:rPr>
                <w:rFonts w:ascii="Arial" w:hAnsi="Arial" w:cs="Arial"/>
              </w:rPr>
            </w:pPr>
            <w:r w:rsidRPr="00776D08">
              <w:rPr>
                <w:rFonts w:ascii="Arial" w:hAnsi="Arial" w:cs="Arial"/>
              </w:rPr>
              <w:t>Have a big past exam question waiting for students to work on in groups. Choose one that has many stages so that students can see the progression.</w:t>
            </w:r>
          </w:p>
        </w:tc>
        <w:tc>
          <w:tcPr>
            <w:tcW w:w="5134" w:type="dxa"/>
            <w:tcMar>
              <w:top w:w="100" w:type="dxa"/>
              <w:left w:w="100" w:type="dxa"/>
              <w:bottom w:w="100" w:type="dxa"/>
              <w:right w:w="100" w:type="dxa"/>
            </w:tcMar>
          </w:tcPr>
          <w:p w:rsidR="00547DF6" w:rsidRPr="00776D08" w:rsidRDefault="00547DF6">
            <w:pPr>
              <w:widowControl w:val="0"/>
              <w:spacing w:line="240" w:lineRule="auto"/>
              <w:rPr>
                <w:rFonts w:ascii="Arial" w:hAnsi="Arial" w:cs="Arial"/>
              </w:rPr>
            </w:pPr>
            <w:r w:rsidRPr="00776D08">
              <w:rPr>
                <w:rFonts w:ascii="Arial" w:hAnsi="Arial" w:cs="Arial"/>
              </w:rPr>
              <w:t>Go through the question but emphasise that in the next A level questions will not be as structured and this lesson is practice on those new types.</w:t>
            </w:r>
          </w:p>
          <w:p w:rsidR="00547DF6" w:rsidRPr="00776D08" w:rsidRDefault="00547DF6">
            <w:pPr>
              <w:widowControl w:val="0"/>
              <w:spacing w:line="240" w:lineRule="auto"/>
              <w:rPr>
                <w:rFonts w:ascii="Arial" w:hAnsi="Arial" w:cs="Arial"/>
              </w:rPr>
            </w:pPr>
            <w:r w:rsidRPr="00776D08">
              <w:rPr>
                <w:rFonts w:ascii="Arial" w:hAnsi="Arial" w:cs="Arial"/>
              </w:rPr>
              <w:t xml:space="preserve">The </w:t>
            </w:r>
            <w:proofErr w:type="spellStart"/>
            <w:r w:rsidRPr="00776D08">
              <w:rPr>
                <w:rFonts w:ascii="Arial" w:hAnsi="Arial" w:cs="Arial"/>
              </w:rPr>
              <w:t>powerpoint</w:t>
            </w:r>
            <w:proofErr w:type="spellEnd"/>
            <w:r w:rsidRPr="00776D08">
              <w:rPr>
                <w:rFonts w:ascii="Arial" w:hAnsi="Arial" w:cs="Arial"/>
              </w:rPr>
              <w:t xml:space="preserve"> below would be perfect for that, choosing the less structured questions.</w:t>
            </w:r>
          </w:p>
          <w:p w:rsidR="006A7603" w:rsidRPr="00776D08" w:rsidRDefault="001A30C7">
            <w:pPr>
              <w:widowControl w:val="0"/>
              <w:spacing w:line="240" w:lineRule="auto"/>
              <w:rPr>
                <w:rFonts w:ascii="Arial" w:hAnsi="Arial" w:cs="Arial"/>
              </w:rPr>
            </w:pPr>
            <w:hyperlink r:id="rId23" w:history="1">
              <w:r w:rsidR="00547DF6" w:rsidRPr="00776D08">
                <w:rPr>
                  <w:rStyle w:val="Hyperlink"/>
                  <w:rFonts w:ascii="Arial" w:hAnsi="Arial" w:cs="Arial"/>
                </w:rPr>
                <w:t>https://www.tes.com/teaching-resource/ocr-mechanics-2-m2-revision-big-exam-style-questions-powerpoint-11205087</w:t>
              </w:r>
            </w:hyperlink>
          </w:p>
        </w:tc>
        <w:tc>
          <w:tcPr>
            <w:tcW w:w="3402" w:type="dxa"/>
            <w:tcMar>
              <w:top w:w="100" w:type="dxa"/>
              <w:left w:w="100" w:type="dxa"/>
              <w:bottom w:w="100" w:type="dxa"/>
              <w:right w:w="100" w:type="dxa"/>
            </w:tcMar>
          </w:tcPr>
          <w:p w:rsidR="006A7603" w:rsidRPr="00776D08" w:rsidRDefault="001915D8">
            <w:pPr>
              <w:widowControl w:val="0"/>
              <w:spacing w:line="240" w:lineRule="auto"/>
              <w:rPr>
                <w:rFonts w:ascii="Arial" w:hAnsi="Arial" w:cs="Arial"/>
              </w:rPr>
            </w:pPr>
            <w:r w:rsidRPr="00776D08">
              <w:rPr>
                <w:rFonts w:ascii="Arial" w:hAnsi="Arial" w:cs="Arial"/>
              </w:rPr>
              <w:t>Important that at this stage students are aware of any specific types of questions or key concepts that they still need to work on</w:t>
            </w:r>
          </w:p>
        </w:tc>
        <w:tc>
          <w:tcPr>
            <w:tcW w:w="4010" w:type="dxa"/>
            <w:tcMar>
              <w:top w:w="100" w:type="dxa"/>
              <w:left w:w="100" w:type="dxa"/>
              <w:bottom w:w="100" w:type="dxa"/>
              <w:right w:w="100" w:type="dxa"/>
            </w:tcMar>
          </w:tcPr>
          <w:p w:rsidR="006A7603" w:rsidRPr="00776D08" w:rsidRDefault="001915D8">
            <w:pPr>
              <w:widowControl w:val="0"/>
              <w:spacing w:line="240" w:lineRule="auto"/>
              <w:rPr>
                <w:rFonts w:ascii="Arial" w:hAnsi="Arial" w:cs="Arial"/>
              </w:rPr>
            </w:pPr>
            <w:r w:rsidRPr="00776D08">
              <w:rPr>
                <w:rFonts w:ascii="Arial" w:hAnsi="Arial" w:cs="Arial"/>
              </w:rPr>
              <w:t xml:space="preserve">Questions from the </w:t>
            </w:r>
            <w:proofErr w:type="spellStart"/>
            <w:r w:rsidRPr="00776D08">
              <w:rPr>
                <w:rFonts w:ascii="Arial" w:hAnsi="Arial" w:cs="Arial"/>
              </w:rPr>
              <w:t>powerpoint</w:t>
            </w:r>
            <w:proofErr w:type="spellEnd"/>
            <w:r w:rsidRPr="00776D08">
              <w:rPr>
                <w:rFonts w:ascii="Arial" w:hAnsi="Arial" w:cs="Arial"/>
              </w:rPr>
              <w:t xml:space="preserve"> for consolidation homework would be good at this stage.</w:t>
            </w:r>
          </w:p>
        </w:tc>
      </w:tr>
    </w:tbl>
    <w:p w:rsidR="006A7603" w:rsidRPr="00776D08" w:rsidRDefault="006A7603">
      <w:pPr>
        <w:rPr>
          <w:rFonts w:ascii="Arial" w:hAnsi="Arial" w:cs="Arial"/>
        </w:rPr>
      </w:pPr>
    </w:p>
    <w:p w:rsidR="00136230" w:rsidRPr="00776D08" w:rsidRDefault="00136230" w:rsidP="00136230">
      <w:pPr>
        <w:contextualSpacing/>
        <w:rPr>
          <w:rFonts w:ascii="Arial" w:hAnsi="Arial" w:cs="Arial"/>
          <w:color w:val="1155CC"/>
          <w:sz w:val="20"/>
          <w:szCs w:val="20"/>
          <w:u w:val="single"/>
        </w:rPr>
      </w:pPr>
    </w:p>
    <w:p w:rsidR="00136230" w:rsidRPr="00776D08" w:rsidRDefault="00136230" w:rsidP="00136230">
      <w:pPr>
        <w:contextualSpacing/>
        <w:rPr>
          <w:rFonts w:ascii="Arial" w:hAnsi="Arial" w:cs="Arial"/>
          <w:color w:val="1155CC"/>
          <w:sz w:val="20"/>
          <w:szCs w:val="20"/>
          <w:u w:val="single"/>
        </w:rPr>
      </w:pPr>
    </w:p>
    <w:sectPr w:rsidR="00136230" w:rsidRPr="00776D08">
      <w:footerReference w:type="default" r:id="rId24"/>
      <w:footerReference w:type="first" r:id="rId25"/>
      <w:pgSz w:w="16838" w:h="11906"/>
      <w:pgMar w:top="850" w:right="850" w:bottom="850" w:left="85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C7" w:rsidRDefault="001A30C7">
      <w:pPr>
        <w:spacing w:line="240" w:lineRule="auto"/>
      </w:pPr>
      <w:r>
        <w:separator/>
      </w:r>
    </w:p>
  </w:endnote>
  <w:endnote w:type="continuationSeparator" w:id="0">
    <w:p w:rsidR="001A30C7" w:rsidRDefault="001A30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76D08" w:rsidP="007C4293">
    <w:pPr>
      <w:pStyle w:val="Footer"/>
      <w:tabs>
        <w:tab w:val="left" w:pos="3299"/>
      </w:tabs>
    </w:pPr>
    <w:r>
      <w:tab/>
    </w:r>
    <w:r>
      <w:tab/>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000ACB">
      <w:rPr>
        <w:rStyle w:val="PageNumber"/>
        <w:noProof/>
      </w:rPr>
      <w:t>4</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000ACB">
      <w:rPr>
        <w:rStyle w:val="PageNumber"/>
        <w:noProof/>
      </w:rPr>
      <w:t>4</w:t>
    </w:r>
    <w:r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776D08"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59264" behindDoc="0" locked="0" layoutInCell="1" allowOverlap="1" wp14:anchorId="7ECE93E8" wp14:editId="560D1A2D">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776D08" w:rsidP="00D7305F">
                          <w:pPr>
                            <w:autoSpaceDE w:val="0"/>
                            <w:autoSpaceDN w:val="0"/>
                            <w:adjustRightInd w:val="0"/>
                            <w:jc w:val="right"/>
                            <w:rPr>
                              <w:sz w:val="16"/>
                              <w:szCs w:val="16"/>
                            </w:rPr>
                          </w:pPr>
                          <w:r>
                            <w:rPr>
                              <w:sz w:val="16"/>
                              <w:szCs w:val="16"/>
                            </w:rPr>
                            <w:t>INTIALS DD/MM/YY</w:t>
                          </w:r>
                        </w:p>
                        <w:p w:rsidR="00D7305F" w:rsidRPr="002B2D76" w:rsidRDefault="00776D08"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776D08" w:rsidP="00D7305F">
                    <w:pPr>
                      <w:autoSpaceDE w:val="0"/>
                      <w:autoSpaceDN w:val="0"/>
                      <w:adjustRightInd w:val="0"/>
                      <w:jc w:val="right"/>
                      <w:rPr>
                        <w:sz w:val="16"/>
                        <w:szCs w:val="16"/>
                      </w:rPr>
                    </w:pPr>
                    <w:r>
                      <w:rPr>
                        <w:sz w:val="16"/>
                        <w:szCs w:val="16"/>
                      </w:rPr>
                      <w:t>INTIALS DD/MM/YY</w:t>
                    </w:r>
                  </w:p>
                  <w:p w:rsidR="00D7305F" w:rsidRPr="002B2D76" w:rsidRDefault="00776D08"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0288" behindDoc="0" locked="0" layoutInCell="1" allowOverlap="1" wp14:anchorId="4FB20398" wp14:editId="7B40B07D">
          <wp:simplePos x="0" y="0"/>
          <wp:positionH relativeFrom="column">
            <wp:posOffset>-446405</wp:posOffset>
          </wp:positionH>
          <wp:positionV relativeFrom="paragraph">
            <wp:posOffset>-274320</wp:posOffset>
          </wp:positionV>
          <wp:extent cx="1609090" cy="4070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Pr>
        <w:rStyle w:val="PageNumber"/>
        <w:noProof/>
      </w:rPr>
      <w:t>2</w:t>
    </w:r>
    <w:r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C7" w:rsidRDefault="001A30C7">
      <w:pPr>
        <w:spacing w:line="240" w:lineRule="auto"/>
      </w:pPr>
      <w:r>
        <w:separator/>
      </w:r>
    </w:p>
  </w:footnote>
  <w:footnote w:type="continuationSeparator" w:id="0">
    <w:p w:rsidR="001A30C7" w:rsidRDefault="001A30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319C7"/>
    <w:multiLevelType w:val="multilevel"/>
    <w:tmpl w:val="3020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36623"/>
    <w:multiLevelType w:val="hybridMultilevel"/>
    <w:tmpl w:val="F092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054C33"/>
    <w:multiLevelType w:val="hybridMultilevel"/>
    <w:tmpl w:val="5C2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12302A"/>
    <w:multiLevelType w:val="multilevel"/>
    <w:tmpl w:val="0B54F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337AEB"/>
    <w:multiLevelType w:val="multilevel"/>
    <w:tmpl w:val="D0328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E226AAA"/>
    <w:multiLevelType w:val="multilevel"/>
    <w:tmpl w:val="78BE9F08"/>
    <w:lvl w:ilvl="0">
      <w:start w:val="1"/>
      <w:numFmt w:val="lowerLetter"/>
      <w:lvlText w:val="%1)"/>
      <w:lvlJc w:val="left"/>
      <w:pPr>
        <w:ind w:left="720" w:hanging="360"/>
      </w:pPr>
      <w:rPr>
        <w:rFonts w:ascii="Georgia" w:eastAsia="Georgia" w:hAnsi="Georgia" w:cs="Georgia"/>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nsid w:val="3FCC2FD4"/>
    <w:multiLevelType w:val="multilevel"/>
    <w:tmpl w:val="2A9E3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1C30700"/>
    <w:multiLevelType w:val="multilevel"/>
    <w:tmpl w:val="6CDA6970"/>
    <w:lvl w:ilvl="0">
      <w:start w:val="6"/>
      <w:numFmt w:val="lowerLetter"/>
      <w:lvlText w:val="%1)"/>
      <w:lvlJc w:val="left"/>
      <w:pPr>
        <w:ind w:left="720" w:hanging="360"/>
      </w:pPr>
      <w:rPr>
        <w:rFonts w:ascii="Georgia" w:eastAsia="Georgia" w:hAnsi="Georgia" w:cs="Georgia"/>
        <w:b/>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nsid w:val="45D42280"/>
    <w:multiLevelType w:val="multilevel"/>
    <w:tmpl w:val="89F4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22B56"/>
    <w:multiLevelType w:val="multilevel"/>
    <w:tmpl w:val="870AF6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D420FEB"/>
    <w:multiLevelType w:val="multilevel"/>
    <w:tmpl w:val="B15E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344242B"/>
    <w:multiLevelType w:val="multilevel"/>
    <w:tmpl w:val="8A04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8212F8"/>
    <w:multiLevelType w:val="multilevel"/>
    <w:tmpl w:val="CC7EB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733A3F"/>
    <w:multiLevelType w:val="multilevel"/>
    <w:tmpl w:val="941A2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490D93"/>
    <w:multiLevelType w:val="multilevel"/>
    <w:tmpl w:val="CED69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6"/>
  </w:num>
  <w:num w:numId="4">
    <w:abstractNumId w:val="7"/>
  </w:num>
  <w:num w:numId="5">
    <w:abstractNumId w:val="9"/>
  </w:num>
  <w:num w:numId="6">
    <w:abstractNumId w:val="2"/>
  </w:num>
  <w:num w:numId="7">
    <w:abstractNumId w:val="1"/>
  </w:num>
  <w:num w:numId="8">
    <w:abstractNumId w:val="13"/>
  </w:num>
  <w:num w:numId="9">
    <w:abstractNumId w:val="3"/>
  </w:num>
  <w:num w:numId="10">
    <w:abstractNumId w:val="12"/>
  </w:num>
  <w:num w:numId="11">
    <w:abstractNumId w:val="14"/>
  </w:num>
  <w:num w:numId="12">
    <w:abstractNumId w:val="10"/>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03"/>
    <w:rsid w:val="00000ACB"/>
    <w:rsid w:val="00061703"/>
    <w:rsid w:val="00136230"/>
    <w:rsid w:val="001554EE"/>
    <w:rsid w:val="001915D8"/>
    <w:rsid w:val="001A30C7"/>
    <w:rsid w:val="00285E35"/>
    <w:rsid w:val="002C199F"/>
    <w:rsid w:val="002E7787"/>
    <w:rsid w:val="00350C05"/>
    <w:rsid w:val="00362E87"/>
    <w:rsid w:val="00475D78"/>
    <w:rsid w:val="00491B81"/>
    <w:rsid w:val="00547DF6"/>
    <w:rsid w:val="005603C5"/>
    <w:rsid w:val="0069200D"/>
    <w:rsid w:val="006A7603"/>
    <w:rsid w:val="00730EDF"/>
    <w:rsid w:val="007646F6"/>
    <w:rsid w:val="00776D08"/>
    <w:rsid w:val="00833E97"/>
    <w:rsid w:val="008F3A41"/>
    <w:rsid w:val="009574E6"/>
    <w:rsid w:val="00971410"/>
    <w:rsid w:val="009A158F"/>
    <w:rsid w:val="009D5A54"/>
    <w:rsid w:val="00A0072E"/>
    <w:rsid w:val="00AB3392"/>
    <w:rsid w:val="00B510D3"/>
    <w:rsid w:val="00D15678"/>
    <w:rsid w:val="00EE2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Georgia"/>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sz w:val="32"/>
      <w:szCs w:val="32"/>
    </w:rPr>
  </w:style>
  <w:style w:type="paragraph" w:styleId="Heading2">
    <w:name w:val="heading 2"/>
    <w:basedOn w:val="Normal"/>
    <w:next w:val="Normal"/>
    <w:pPr>
      <w:keepNext/>
      <w:keepLines/>
      <w:spacing w:before="200"/>
      <w:outlineLvl w:val="1"/>
    </w:pPr>
    <w:rPr>
      <w:b/>
      <w:sz w:val="26"/>
      <w:szCs w:val="26"/>
    </w:rPr>
  </w:style>
  <w:style w:type="paragraph" w:styleId="Heading3">
    <w:name w:val="heading 3"/>
    <w:basedOn w:val="Normal"/>
    <w:next w:val="Normal"/>
    <w:pPr>
      <w:keepNext/>
      <w:keepLines/>
      <w:spacing w:before="160"/>
      <w:outlineLvl w:val="2"/>
    </w:pPr>
    <w:rPr>
      <w:b/>
      <w:color w:val="666666"/>
      <w:sz w:val="24"/>
      <w:szCs w:val="24"/>
    </w:rPr>
  </w:style>
  <w:style w:type="paragraph" w:styleId="Heading4">
    <w:name w:val="heading 4"/>
    <w:basedOn w:val="Normal"/>
    <w:next w:val="Normal"/>
    <w:pPr>
      <w:keepNext/>
      <w:keepLines/>
      <w:spacing w:before="160"/>
      <w:outlineLvl w:val="3"/>
    </w:pPr>
    <w:rPr>
      <w:color w:val="666666"/>
      <w:u w:val="single"/>
    </w:rPr>
  </w:style>
  <w:style w:type="paragraph" w:styleId="Heading5">
    <w:name w:val="heading 5"/>
    <w:basedOn w:val="Normal"/>
    <w:next w:val="Normal"/>
    <w:pPr>
      <w:keepNext/>
      <w:keepLines/>
      <w:spacing w:before="160"/>
      <w:outlineLvl w:val="4"/>
    </w:pPr>
    <w:rPr>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Pr>
    <w:rPr>
      <w:sz w:val="60"/>
      <w:szCs w:val="60"/>
    </w:rPr>
  </w:style>
  <w:style w:type="paragraph" w:styleId="Subtitle">
    <w:name w:val="Subtitle"/>
    <w:basedOn w:val="Normal"/>
    <w:next w:val="Normal"/>
    <w:pPr>
      <w:keepNext/>
      <w:keepLines/>
      <w:spacing w:after="200"/>
    </w:pPr>
    <w:rPr>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17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03"/>
    <w:rPr>
      <w:rFonts w:ascii="Tahoma" w:hAnsi="Tahoma" w:cs="Tahoma"/>
      <w:sz w:val="16"/>
      <w:szCs w:val="16"/>
    </w:rPr>
  </w:style>
  <w:style w:type="table" w:styleId="TableGrid">
    <w:name w:val="Table Grid"/>
    <w:basedOn w:val="TableNormal"/>
    <w:rsid w:val="00136230"/>
    <w:pPr>
      <w:pBdr>
        <w:top w:val="none" w:sz="0" w:space="0" w:color="auto"/>
        <w:left w:val="none" w:sz="0" w:space="0" w:color="auto"/>
        <w:bottom w:val="none" w:sz="0" w:space="0" w:color="auto"/>
        <w:right w:val="none" w:sz="0" w:space="0" w:color="auto"/>
        <w:between w:val="none" w:sz="0" w:space="0" w:color="auto"/>
      </w:pBdr>
      <w:spacing w:line="240" w:lineRule="auto"/>
    </w:pPr>
    <w:rPr>
      <w:rFonts w:ascii="Arial" w:eastAsiaTheme="minorHAnsi" w:hAnsi="Arial" w:cs="Arial"/>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392"/>
    <w:rPr>
      <w:color w:val="0000FF" w:themeColor="hyperlink"/>
      <w:u w:val="single"/>
    </w:rPr>
  </w:style>
  <w:style w:type="character" w:styleId="FollowedHyperlink">
    <w:name w:val="FollowedHyperlink"/>
    <w:basedOn w:val="DefaultParagraphFont"/>
    <w:uiPriority w:val="99"/>
    <w:semiHidden/>
    <w:unhideWhenUsed/>
    <w:rsid w:val="001554EE"/>
    <w:rPr>
      <w:color w:val="800080" w:themeColor="followedHyperlink"/>
      <w:u w:val="single"/>
    </w:rPr>
  </w:style>
  <w:style w:type="paragraph" w:styleId="Footer">
    <w:name w:val="footer"/>
    <w:basedOn w:val="Normal"/>
    <w:link w:val="FooterChar"/>
    <w:uiPriority w:val="99"/>
    <w:unhideWhenUsed/>
    <w:rsid w:val="00776D08"/>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line="240" w:lineRule="auto"/>
    </w:pPr>
    <w:rPr>
      <w:rFonts w:ascii="Arial" w:eastAsiaTheme="minorHAnsi" w:hAnsi="Arial" w:cs="Arial"/>
      <w:color w:val="auto"/>
      <w:lang w:eastAsia="en-US"/>
    </w:rPr>
  </w:style>
  <w:style w:type="character" w:customStyle="1" w:styleId="FooterChar">
    <w:name w:val="Footer Char"/>
    <w:basedOn w:val="DefaultParagraphFont"/>
    <w:link w:val="Footer"/>
    <w:uiPriority w:val="99"/>
    <w:rsid w:val="00776D08"/>
    <w:rPr>
      <w:rFonts w:ascii="Arial" w:eastAsiaTheme="minorHAnsi" w:hAnsi="Arial" w:cs="Arial"/>
      <w:color w:val="auto"/>
      <w:lang w:eastAsia="en-US"/>
    </w:rPr>
  </w:style>
  <w:style w:type="character" w:styleId="PageNumber">
    <w:name w:val="page number"/>
    <w:basedOn w:val="DefaultParagraphFont"/>
    <w:rsid w:val="00776D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Georgia"/>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outlineLvl w:val="0"/>
    </w:pPr>
    <w:rPr>
      <w:sz w:val="32"/>
      <w:szCs w:val="32"/>
    </w:rPr>
  </w:style>
  <w:style w:type="paragraph" w:styleId="Heading2">
    <w:name w:val="heading 2"/>
    <w:basedOn w:val="Normal"/>
    <w:next w:val="Normal"/>
    <w:pPr>
      <w:keepNext/>
      <w:keepLines/>
      <w:spacing w:before="200"/>
      <w:outlineLvl w:val="1"/>
    </w:pPr>
    <w:rPr>
      <w:b/>
      <w:sz w:val="26"/>
      <w:szCs w:val="26"/>
    </w:rPr>
  </w:style>
  <w:style w:type="paragraph" w:styleId="Heading3">
    <w:name w:val="heading 3"/>
    <w:basedOn w:val="Normal"/>
    <w:next w:val="Normal"/>
    <w:pPr>
      <w:keepNext/>
      <w:keepLines/>
      <w:spacing w:before="160"/>
      <w:outlineLvl w:val="2"/>
    </w:pPr>
    <w:rPr>
      <w:b/>
      <w:color w:val="666666"/>
      <w:sz w:val="24"/>
      <w:szCs w:val="24"/>
    </w:rPr>
  </w:style>
  <w:style w:type="paragraph" w:styleId="Heading4">
    <w:name w:val="heading 4"/>
    <w:basedOn w:val="Normal"/>
    <w:next w:val="Normal"/>
    <w:pPr>
      <w:keepNext/>
      <w:keepLines/>
      <w:spacing w:before="160"/>
      <w:outlineLvl w:val="3"/>
    </w:pPr>
    <w:rPr>
      <w:color w:val="666666"/>
      <w:u w:val="single"/>
    </w:rPr>
  </w:style>
  <w:style w:type="paragraph" w:styleId="Heading5">
    <w:name w:val="heading 5"/>
    <w:basedOn w:val="Normal"/>
    <w:next w:val="Normal"/>
    <w:pPr>
      <w:keepNext/>
      <w:keepLines/>
      <w:spacing w:before="160"/>
      <w:outlineLvl w:val="4"/>
    </w:pPr>
    <w:rPr>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widowControl w:val="0"/>
    </w:pPr>
    <w:rPr>
      <w:sz w:val="60"/>
      <w:szCs w:val="60"/>
    </w:rPr>
  </w:style>
  <w:style w:type="paragraph" w:styleId="Subtitle">
    <w:name w:val="Subtitle"/>
    <w:basedOn w:val="Normal"/>
    <w:next w:val="Normal"/>
    <w:pPr>
      <w:keepNext/>
      <w:keepLines/>
      <w:spacing w:after="200"/>
    </w:pPr>
    <w:rPr>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617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703"/>
    <w:rPr>
      <w:rFonts w:ascii="Tahoma" w:hAnsi="Tahoma" w:cs="Tahoma"/>
      <w:sz w:val="16"/>
      <w:szCs w:val="16"/>
    </w:rPr>
  </w:style>
  <w:style w:type="table" w:styleId="TableGrid">
    <w:name w:val="Table Grid"/>
    <w:basedOn w:val="TableNormal"/>
    <w:rsid w:val="00136230"/>
    <w:pPr>
      <w:pBdr>
        <w:top w:val="none" w:sz="0" w:space="0" w:color="auto"/>
        <w:left w:val="none" w:sz="0" w:space="0" w:color="auto"/>
        <w:bottom w:val="none" w:sz="0" w:space="0" w:color="auto"/>
        <w:right w:val="none" w:sz="0" w:space="0" w:color="auto"/>
        <w:between w:val="none" w:sz="0" w:space="0" w:color="auto"/>
      </w:pBdr>
      <w:spacing w:line="240" w:lineRule="auto"/>
    </w:pPr>
    <w:rPr>
      <w:rFonts w:ascii="Arial" w:eastAsiaTheme="minorHAnsi" w:hAnsi="Arial" w:cs="Arial"/>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B3392"/>
    <w:rPr>
      <w:color w:val="0000FF" w:themeColor="hyperlink"/>
      <w:u w:val="single"/>
    </w:rPr>
  </w:style>
  <w:style w:type="character" w:styleId="FollowedHyperlink">
    <w:name w:val="FollowedHyperlink"/>
    <w:basedOn w:val="DefaultParagraphFont"/>
    <w:uiPriority w:val="99"/>
    <w:semiHidden/>
    <w:unhideWhenUsed/>
    <w:rsid w:val="001554EE"/>
    <w:rPr>
      <w:color w:val="800080" w:themeColor="followedHyperlink"/>
      <w:u w:val="single"/>
    </w:rPr>
  </w:style>
  <w:style w:type="paragraph" w:styleId="Footer">
    <w:name w:val="footer"/>
    <w:basedOn w:val="Normal"/>
    <w:link w:val="FooterChar"/>
    <w:uiPriority w:val="99"/>
    <w:unhideWhenUsed/>
    <w:rsid w:val="00776D08"/>
    <w:pPr>
      <w:pBdr>
        <w:top w:val="none" w:sz="0" w:space="0" w:color="auto"/>
        <w:left w:val="none" w:sz="0" w:space="0" w:color="auto"/>
        <w:bottom w:val="none" w:sz="0" w:space="0" w:color="auto"/>
        <w:right w:val="none" w:sz="0" w:space="0" w:color="auto"/>
        <w:between w:val="none" w:sz="0" w:space="0" w:color="auto"/>
      </w:pBdr>
      <w:tabs>
        <w:tab w:val="center" w:pos="4513"/>
        <w:tab w:val="right" w:pos="9026"/>
      </w:tabs>
      <w:spacing w:line="240" w:lineRule="auto"/>
    </w:pPr>
    <w:rPr>
      <w:rFonts w:ascii="Arial" w:eastAsiaTheme="minorHAnsi" w:hAnsi="Arial" w:cs="Arial"/>
      <w:color w:val="auto"/>
      <w:lang w:eastAsia="en-US"/>
    </w:rPr>
  </w:style>
  <w:style w:type="character" w:customStyle="1" w:styleId="FooterChar">
    <w:name w:val="Footer Char"/>
    <w:basedOn w:val="DefaultParagraphFont"/>
    <w:link w:val="Footer"/>
    <w:uiPriority w:val="99"/>
    <w:rsid w:val="00776D08"/>
    <w:rPr>
      <w:rFonts w:ascii="Arial" w:eastAsiaTheme="minorHAnsi" w:hAnsi="Arial" w:cs="Arial"/>
      <w:color w:val="auto"/>
      <w:lang w:eastAsia="en-US"/>
    </w:rPr>
  </w:style>
  <w:style w:type="character" w:styleId="PageNumber">
    <w:name w:val="page number"/>
    <w:basedOn w:val="DefaultParagraphFont"/>
    <w:rsid w:val="00776D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397262">
      <w:bodyDiv w:val="1"/>
      <w:marLeft w:val="0"/>
      <w:marRight w:val="0"/>
      <w:marTop w:val="0"/>
      <w:marBottom w:val="0"/>
      <w:divBdr>
        <w:top w:val="none" w:sz="0" w:space="0" w:color="auto"/>
        <w:left w:val="none" w:sz="0" w:space="0" w:color="auto"/>
        <w:bottom w:val="none" w:sz="0" w:space="0" w:color="auto"/>
        <w:right w:val="none" w:sz="0" w:space="0" w:color="auto"/>
      </w:divBdr>
      <w:divsChild>
        <w:div w:id="108596691">
          <w:marLeft w:val="0"/>
          <w:marRight w:val="0"/>
          <w:marTop w:val="0"/>
          <w:marBottom w:val="0"/>
          <w:divBdr>
            <w:top w:val="none" w:sz="0" w:space="0" w:color="auto"/>
            <w:left w:val="none" w:sz="0" w:space="0" w:color="auto"/>
            <w:bottom w:val="none" w:sz="0" w:space="0" w:color="auto"/>
            <w:right w:val="none" w:sz="0" w:space="0" w:color="auto"/>
          </w:divBdr>
          <w:divsChild>
            <w:div w:id="920406275">
              <w:marLeft w:val="405"/>
              <w:marRight w:val="405"/>
              <w:marTop w:val="0"/>
              <w:marBottom w:val="0"/>
              <w:divBdr>
                <w:top w:val="none" w:sz="0" w:space="0" w:color="auto"/>
                <w:left w:val="none" w:sz="0" w:space="0" w:color="auto"/>
                <w:bottom w:val="none" w:sz="0" w:space="0" w:color="auto"/>
                <w:right w:val="none" w:sz="0" w:space="0" w:color="auto"/>
              </w:divBdr>
              <w:divsChild>
                <w:div w:id="2080666457">
                  <w:marLeft w:val="-225"/>
                  <w:marRight w:val="-225"/>
                  <w:marTop w:val="0"/>
                  <w:marBottom w:val="0"/>
                  <w:divBdr>
                    <w:top w:val="none" w:sz="0" w:space="0" w:color="auto"/>
                    <w:left w:val="none" w:sz="0" w:space="0" w:color="auto"/>
                    <w:bottom w:val="none" w:sz="0" w:space="0" w:color="auto"/>
                    <w:right w:val="none" w:sz="0" w:space="0" w:color="auto"/>
                  </w:divBdr>
                  <w:divsChild>
                    <w:div w:id="16084512">
                      <w:marLeft w:val="0"/>
                      <w:marRight w:val="0"/>
                      <w:marTop w:val="0"/>
                      <w:marBottom w:val="0"/>
                      <w:divBdr>
                        <w:top w:val="none" w:sz="0" w:space="0" w:color="auto"/>
                        <w:left w:val="none" w:sz="0" w:space="0" w:color="auto"/>
                        <w:bottom w:val="none" w:sz="0" w:space="0" w:color="auto"/>
                        <w:right w:val="none" w:sz="0" w:space="0" w:color="auto"/>
                      </w:divBdr>
                      <w:divsChild>
                        <w:div w:id="1480877854">
                          <w:marLeft w:val="0"/>
                          <w:marRight w:val="0"/>
                          <w:marTop w:val="0"/>
                          <w:marBottom w:val="0"/>
                          <w:divBdr>
                            <w:top w:val="none" w:sz="0" w:space="0" w:color="auto"/>
                            <w:left w:val="none" w:sz="0" w:space="0" w:color="auto"/>
                            <w:bottom w:val="none" w:sz="0" w:space="0" w:color="auto"/>
                            <w:right w:val="none" w:sz="0" w:space="0" w:color="auto"/>
                          </w:divBdr>
                          <w:divsChild>
                            <w:div w:id="814103912">
                              <w:marLeft w:val="0"/>
                              <w:marRight w:val="0"/>
                              <w:marTop w:val="0"/>
                              <w:marBottom w:val="0"/>
                              <w:divBdr>
                                <w:top w:val="none" w:sz="0" w:space="0" w:color="auto"/>
                                <w:left w:val="none" w:sz="0" w:space="0" w:color="auto"/>
                                <w:bottom w:val="none" w:sz="0" w:space="0" w:color="auto"/>
                                <w:right w:val="none" w:sz="0" w:space="0" w:color="auto"/>
                              </w:divBdr>
                              <w:divsChild>
                                <w:div w:id="51125224">
                                  <w:marLeft w:val="0"/>
                                  <w:marRight w:val="0"/>
                                  <w:marTop w:val="0"/>
                                  <w:marBottom w:val="0"/>
                                  <w:divBdr>
                                    <w:top w:val="none" w:sz="0" w:space="0" w:color="auto"/>
                                    <w:left w:val="none" w:sz="0" w:space="0" w:color="auto"/>
                                    <w:bottom w:val="none" w:sz="0" w:space="0" w:color="auto"/>
                                    <w:right w:val="none" w:sz="0" w:space="0" w:color="auto"/>
                                  </w:divBdr>
                                  <w:divsChild>
                                    <w:div w:id="1485314750">
                                      <w:marLeft w:val="0"/>
                                      <w:marRight w:val="0"/>
                                      <w:marTop w:val="0"/>
                                      <w:marBottom w:val="0"/>
                                      <w:divBdr>
                                        <w:top w:val="none" w:sz="0" w:space="0" w:color="auto"/>
                                        <w:left w:val="none" w:sz="0" w:space="0" w:color="auto"/>
                                        <w:bottom w:val="none" w:sz="0" w:space="0" w:color="auto"/>
                                        <w:right w:val="none" w:sz="0" w:space="0" w:color="auto"/>
                                      </w:divBdr>
                                      <w:divsChild>
                                        <w:div w:id="1736657654">
                                          <w:marLeft w:val="0"/>
                                          <w:marRight w:val="0"/>
                                          <w:marTop w:val="0"/>
                                          <w:marBottom w:val="180"/>
                                          <w:divBdr>
                                            <w:top w:val="none" w:sz="0" w:space="0" w:color="auto"/>
                                            <w:left w:val="none" w:sz="0" w:space="0" w:color="auto"/>
                                            <w:bottom w:val="none" w:sz="0" w:space="0" w:color="auto"/>
                                            <w:right w:val="none" w:sz="0" w:space="0" w:color="auto"/>
                                          </w:divBdr>
                                          <w:divsChild>
                                            <w:div w:id="166488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1676464">
      <w:bodyDiv w:val="1"/>
      <w:marLeft w:val="0"/>
      <w:marRight w:val="0"/>
      <w:marTop w:val="0"/>
      <w:marBottom w:val="0"/>
      <w:divBdr>
        <w:top w:val="none" w:sz="0" w:space="0" w:color="auto"/>
        <w:left w:val="none" w:sz="0" w:space="0" w:color="auto"/>
        <w:bottom w:val="none" w:sz="0" w:space="0" w:color="auto"/>
        <w:right w:val="none" w:sz="0" w:space="0" w:color="auto"/>
      </w:divBdr>
      <w:divsChild>
        <w:div w:id="1336375811">
          <w:marLeft w:val="0"/>
          <w:marRight w:val="0"/>
          <w:marTop w:val="0"/>
          <w:marBottom w:val="0"/>
          <w:divBdr>
            <w:top w:val="none" w:sz="0" w:space="0" w:color="auto"/>
            <w:left w:val="none" w:sz="0" w:space="0" w:color="auto"/>
            <w:bottom w:val="none" w:sz="0" w:space="0" w:color="auto"/>
            <w:right w:val="none" w:sz="0" w:space="0" w:color="auto"/>
          </w:divBdr>
          <w:divsChild>
            <w:div w:id="221645483">
              <w:marLeft w:val="405"/>
              <w:marRight w:val="405"/>
              <w:marTop w:val="0"/>
              <w:marBottom w:val="0"/>
              <w:divBdr>
                <w:top w:val="none" w:sz="0" w:space="0" w:color="auto"/>
                <w:left w:val="none" w:sz="0" w:space="0" w:color="auto"/>
                <w:bottom w:val="none" w:sz="0" w:space="0" w:color="auto"/>
                <w:right w:val="none" w:sz="0" w:space="0" w:color="auto"/>
              </w:divBdr>
              <w:divsChild>
                <w:div w:id="604461483">
                  <w:marLeft w:val="-225"/>
                  <w:marRight w:val="-225"/>
                  <w:marTop w:val="0"/>
                  <w:marBottom w:val="0"/>
                  <w:divBdr>
                    <w:top w:val="none" w:sz="0" w:space="0" w:color="auto"/>
                    <w:left w:val="none" w:sz="0" w:space="0" w:color="auto"/>
                    <w:bottom w:val="none" w:sz="0" w:space="0" w:color="auto"/>
                    <w:right w:val="none" w:sz="0" w:space="0" w:color="auto"/>
                  </w:divBdr>
                  <w:divsChild>
                    <w:div w:id="254948316">
                      <w:marLeft w:val="0"/>
                      <w:marRight w:val="0"/>
                      <w:marTop w:val="0"/>
                      <w:marBottom w:val="0"/>
                      <w:divBdr>
                        <w:top w:val="none" w:sz="0" w:space="0" w:color="auto"/>
                        <w:left w:val="none" w:sz="0" w:space="0" w:color="auto"/>
                        <w:bottom w:val="none" w:sz="0" w:space="0" w:color="auto"/>
                        <w:right w:val="none" w:sz="0" w:space="0" w:color="auto"/>
                      </w:divBdr>
                      <w:divsChild>
                        <w:div w:id="688799672">
                          <w:marLeft w:val="0"/>
                          <w:marRight w:val="0"/>
                          <w:marTop w:val="0"/>
                          <w:marBottom w:val="0"/>
                          <w:divBdr>
                            <w:top w:val="none" w:sz="0" w:space="0" w:color="auto"/>
                            <w:left w:val="none" w:sz="0" w:space="0" w:color="auto"/>
                            <w:bottom w:val="none" w:sz="0" w:space="0" w:color="auto"/>
                            <w:right w:val="none" w:sz="0" w:space="0" w:color="auto"/>
                          </w:divBdr>
                          <w:divsChild>
                            <w:div w:id="1694528121">
                              <w:marLeft w:val="0"/>
                              <w:marRight w:val="0"/>
                              <w:marTop w:val="0"/>
                              <w:marBottom w:val="0"/>
                              <w:divBdr>
                                <w:top w:val="none" w:sz="0" w:space="0" w:color="auto"/>
                                <w:left w:val="none" w:sz="0" w:space="0" w:color="auto"/>
                                <w:bottom w:val="none" w:sz="0" w:space="0" w:color="auto"/>
                                <w:right w:val="none" w:sz="0" w:space="0" w:color="auto"/>
                              </w:divBdr>
                              <w:divsChild>
                                <w:div w:id="1515611679">
                                  <w:marLeft w:val="0"/>
                                  <w:marRight w:val="0"/>
                                  <w:marTop w:val="0"/>
                                  <w:marBottom w:val="0"/>
                                  <w:divBdr>
                                    <w:top w:val="none" w:sz="0" w:space="0" w:color="auto"/>
                                    <w:left w:val="none" w:sz="0" w:space="0" w:color="auto"/>
                                    <w:bottom w:val="none" w:sz="0" w:space="0" w:color="auto"/>
                                    <w:right w:val="none" w:sz="0" w:space="0" w:color="auto"/>
                                  </w:divBdr>
                                  <w:divsChild>
                                    <w:div w:id="137236143">
                                      <w:marLeft w:val="0"/>
                                      <w:marRight w:val="0"/>
                                      <w:marTop w:val="0"/>
                                      <w:marBottom w:val="0"/>
                                      <w:divBdr>
                                        <w:top w:val="none" w:sz="0" w:space="0" w:color="auto"/>
                                        <w:left w:val="none" w:sz="0" w:space="0" w:color="auto"/>
                                        <w:bottom w:val="none" w:sz="0" w:space="0" w:color="auto"/>
                                        <w:right w:val="none" w:sz="0" w:space="0" w:color="auto"/>
                                      </w:divBdr>
                                      <w:divsChild>
                                        <w:div w:id="1506631603">
                                          <w:marLeft w:val="0"/>
                                          <w:marRight w:val="0"/>
                                          <w:marTop w:val="0"/>
                                          <w:marBottom w:val="180"/>
                                          <w:divBdr>
                                            <w:top w:val="none" w:sz="0" w:space="0" w:color="auto"/>
                                            <w:left w:val="none" w:sz="0" w:space="0" w:color="auto"/>
                                            <w:bottom w:val="none" w:sz="0" w:space="0" w:color="auto"/>
                                            <w:right w:val="none" w:sz="0" w:space="0" w:color="auto"/>
                                          </w:divBdr>
                                          <w:divsChild>
                                            <w:div w:id="1407267331">
                                              <w:marLeft w:val="0"/>
                                              <w:marRight w:val="0"/>
                                              <w:marTop w:val="0"/>
                                              <w:marBottom w:val="0"/>
                                              <w:divBdr>
                                                <w:top w:val="none" w:sz="0" w:space="0" w:color="auto"/>
                                                <w:left w:val="none" w:sz="0" w:space="0" w:color="auto"/>
                                                <w:bottom w:val="none" w:sz="0" w:space="0" w:color="auto"/>
                                                <w:right w:val="none" w:sz="0" w:space="0" w:color="auto"/>
                                              </w:divBdr>
                                            </w:div>
                                            <w:div w:id="9055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ringeymath.wordpress.com/mechanics-2/" TargetMode="External"/><Relationship Id="rId13" Type="http://schemas.openxmlformats.org/officeDocument/2006/relationships/hyperlink" Target="http://www.physicsandmathstutor.com/past-papers/a-level-physics/aqa-unit-2-by-topic/" TargetMode="External"/><Relationship Id="rId18" Type="http://schemas.openxmlformats.org/officeDocument/2006/relationships/hyperlink" Target="https://www.stem.org.uk/resources/elibrary/resource/35724/projectiles"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examsolutions.net/tutorials/projectiles-exam-questions/" TargetMode="External"/><Relationship Id="rId7" Type="http://schemas.openxmlformats.org/officeDocument/2006/relationships/endnotes" Target="endnotes.xml"/><Relationship Id="rId12" Type="http://schemas.openxmlformats.org/officeDocument/2006/relationships/hyperlink" Target="http://www.resourceaholic.com/p/mechanics.html" TargetMode="External"/><Relationship Id="rId17" Type="http://schemas.openxmlformats.org/officeDocument/2006/relationships/hyperlink" Target="https://www.tes.com/teaching-resource/alevel-maths-mechanics-2-kinematics-m2-6095965"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geogebra.org/m/RnDmZyE5" TargetMode="External"/><Relationship Id="rId20" Type="http://schemas.openxmlformats.org/officeDocument/2006/relationships/hyperlink" Target="https://www.tes.com/teaching-resource/projectiles-putting-the-shot-63541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tes.com/teaching-resource/ocr-mechanics-2-m2-revision-big-exam-style-questions-powerpoint-1120508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het.colorado.edu/sims/projectile-motion/projectile-motion_en.html" TargetMode="External"/><Relationship Id="rId23" Type="http://schemas.openxmlformats.org/officeDocument/2006/relationships/hyperlink" Target="https://www.tes.com/teaching-resource/ocr-mechanics-2-m2-revision-big-exam-style-questions-powerpoint-11205087" TargetMode="External"/><Relationship Id="rId10" Type="http://schemas.openxmlformats.org/officeDocument/2006/relationships/hyperlink" Target="https://www.tes.com/teaching-resource/alevel-maths-mechanics-2-kinematics-m2-6095965" TargetMode="External"/><Relationship Id="rId19" Type="http://schemas.openxmlformats.org/officeDocument/2006/relationships/hyperlink" Target="https://www.stem.org.uk/resources/elibrary/resource/26329/episode-207-projectile-motion" TargetMode="External"/><Relationship Id="rId4" Type="http://schemas.openxmlformats.org/officeDocument/2006/relationships/settings" Target="settings.xml"/><Relationship Id="rId9" Type="http://schemas.openxmlformats.org/officeDocument/2006/relationships/hyperlink" Target="https://www.tes.com/teaching-resource/a-level-further-maths-projectiles-lesson-6148018" TargetMode="External"/><Relationship Id="rId14" Type="http://schemas.openxmlformats.org/officeDocument/2006/relationships/hyperlink" Target="https://app.mymaths.co.uk/871-resource/motion-in-a-vertical-plane" TargetMode="External"/><Relationship Id="rId22" Type="http://schemas.openxmlformats.org/officeDocument/2006/relationships/hyperlink" Target="http://www.a-levelmathstutor.com/m-2Dmotion-projectiles.php"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1332</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Hewitt</dc:creator>
  <cp:lastModifiedBy>Alexandra Hewitt</cp:lastModifiedBy>
  <cp:revision>5</cp:revision>
  <cp:lastPrinted>2017-09-06T08:46:00Z</cp:lastPrinted>
  <dcterms:created xsi:type="dcterms:W3CDTF">2017-09-11T11:28:00Z</dcterms:created>
  <dcterms:modified xsi:type="dcterms:W3CDTF">2018-08-10T10:04:00Z</dcterms:modified>
</cp:coreProperties>
</file>