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AE" w:rsidRDefault="007E7CAE" w:rsidP="00D61130">
      <w:pPr>
        <w:rPr>
          <w:b/>
          <w:sz w:val="24"/>
          <w:szCs w:val="24"/>
        </w:rPr>
      </w:pPr>
      <w:r>
        <w:rPr>
          <w:b/>
          <w:sz w:val="24"/>
          <w:szCs w:val="24"/>
        </w:rPr>
        <w:t>Y13 A Level</w:t>
      </w:r>
      <w:r w:rsidR="00C66EAF" w:rsidRPr="006B4FC2">
        <w:rPr>
          <w:b/>
          <w:sz w:val="24"/>
          <w:szCs w:val="24"/>
        </w:rPr>
        <w:t xml:space="preserve"> </w:t>
      </w:r>
      <w:r w:rsidR="002917FA">
        <w:rPr>
          <w:b/>
          <w:sz w:val="24"/>
          <w:szCs w:val="24"/>
        </w:rPr>
        <w:t>Mathematics</w:t>
      </w:r>
    </w:p>
    <w:p w:rsidR="00C66EAF" w:rsidRPr="006B4FC2" w:rsidRDefault="002917FA" w:rsidP="00D61130">
      <w:pPr>
        <w:rPr>
          <w:b/>
          <w:sz w:val="28"/>
          <w:szCs w:val="28"/>
        </w:rPr>
      </w:pPr>
      <w:r>
        <w:rPr>
          <w:b/>
          <w:sz w:val="28"/>
          <w:szCs w:val="28"/>
        </w:rPr>
        <w:t>26</w:t>
      </w:r>
      <w:r w:rsidR="007E7CAE">
        <w:rPr>
          <w:b/>
          <w:sz w:val="28"/>
          <w:szCs w:val="28"/>
        </w:rPr>
        <w:t xml:space="preserve"> Differentiation</w:t>
      </w:r>
      <w:r w:rsidR="00E34D5E">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Pr>
          <w:b/>
          <w:sz w:val="28"/>
          <w:szCs w:val="28"/>
        </w:rPr>
        <w:tab/>
        <w:t>1.5 weeks</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C66EAF" w:rsidRPr="006B4FC2" w:rsidRDefault="007E7CAE" w:rsidP="00C66EAF">
      <w:r w:rsidRPr="006B4FC2">
        <w:rPr>
          <w:b/>
        </w:rPr>
        <w:lastRenderedPageBreak/>
        <w:t>A</w:t>
      </w:r>
      <w:r>
        <w:rPr>
          <w:b/>
        </w:rPr>
        <w:t xml:space="preserve"> To </w:t>
      </w:r>
      <w:r w:rsidR="00073704">
        <w:rPr>
          <w:b/>
        </w:rPr>
        <w:t>review differentiation from AS, including finding maxima and minima</w:t>
      </w:r>
    </w:p>
    <w:p w:rsidR="00C66EAF" w:rsidRPr="006B4FC2" w:rsidRDefault="007E7CAE" w:rsidP="00C66EAF">
      <w:pPr>
        <w:ind w:left="720" w:hanging="720"/>
      </w:pPr>
      <w:r>
        <w:rPr>
          <w:b/>
        </w:rPr>
        <w:t>B To understand and use the second derivative in connection to convex and concave sections of curves and points of inflection</w:t>
      </w:r>
    </w:p>
    <w:p w:rsidR="00C66EAF" w:rsidRDefault="007E7CAE" w:rsidP="009427DD">
      <w:pPr>
        <w:ind w:left="720" w:hanging="720"/>
        <w:rPr>
          <w:b/>
        </w:rPr>
      </w:pPr>
      <w:r>
        <w:rPr>
          <w:b/>
        </w:rPr>
        <w:t>C Apply differentiation to find points of inflection</w:t>
      </w:r>
    </w:p>
    <w:p w:rsidR="00D260F1" w:rsidRDefault="00D260F1" w:rsidP="00D260F1">
      <w:pPr>
        <w:rPr>
          <w:bCs/>
        </w:rPr>
      </w:pPr>
    </w:p>
    <w:p w:rsidR="00356F3F" w:rsidRDefault="00D260F1" w:rsidP="00356F3F">
      <w:pPr>
        <w:ind w:left="720" w:hanging="720"/>
        <w:rPr>
          <w:bCs/>
        </w:rPr>
      </w:pPr>
      <w:r>
        <w:rPr>
          <w:b/>
          <w:bCs/>
        </w:rPr>
        <w:lastRenderedPageBreak/>
        <w:t>D</w:t>
      </w:r>
      <w:r w:rsidR="00356F3F">
        <w:rPr>
          <w:b/>
          <w:bCs/>
        </w:rPr>
        <w:tab/>
      </w:r>
      <w:r w:rsidR="007E7CAE">
        <w:rPr>
          <w:b/>
          <w:bCs/>
        </w:rPr>
        <w:t>Differentiate using the product rule</w:t>
      </w:r>
    </w:p>
    <w:p w:rsidR="00897D57" w:rsidRPr="00897D57" w:rsidRDefault="00D260F1" w:rsidP="00897D57">
      <w:pPr>
        <w:ind w:left="720" w:hanging="720"/>
        <w:rPr>
          <w:bCs/>
        </w:rPr>
      </w:pPr>
      <w:r>
        <w:rPr>
          <w:b/>
          <w:bCs/>
        </w:rPr>
        <w:t>E</w:t>
      </w:r>
      <w:r w:rsidR="00897D57">
        <w:rPr>
          <w:b/>
          <w:bCs/>
        </w:rPr>
        <w:tab/>
      </w:r>
      <w:r w:rsidR="007E7CAE">
        <w:rPr>
          <w:b/>
          <w:bCs/>
        </w:rPr>
        <w:t>Differentiate using the quotient rule</w:t>
      </w:r>
    </w:p>
    <w:p w:rsidR="00897D57" w:rsidRDefault="00D260F1" w:rsidP="00897D57">
      <w:pPr>
        <w:ind w:left="720" w:hanging="720"/>
        <w:rPr>
          <w:bCs/>
        </w:rPr>
      </w:pPr>
      <w:r>
        <w:rPr>
          <w:b/>
          <w:bCs/>
        </w:rPr>
        <w:t>F</w:t>
      </w:r>
      <w:r w:rsidR="00897D57">
        <w:rPr>
          <w:b/>
          <w:bCs/>
        </w:rPr>
        <w:tab/>
      </w:r>
      <w:r w:rsidR="007E7CAE">
        <w:rPr>
          <w:b/>
          <w:bCs/>
        </w:rPr>
        <w:t xml:space="preserve">Differentiate using the chain rule, including </w:t>
      </w:r>
      <w:r>
        <w:rPr>
          <w:b/>
          <w:bCs/>
        </w:rPr>
        <w:t xml:space="preserve">problems involving </w:t>
      </w:r>
      <w:r w:rsidR="007E7CAE">
        <w:rPr>
          <w:b/>
          <w:bCs/>
        </w:rPr>
        <w:t>connected rates of change</w:t>
      </w:r>
      <w:r>
        <w:rPr>
          <w:b/>
          <w:bCs/>
        </w:rPr>
        <w:t xml:space="preserve"> and inverse functions</w:t>
      </w:r>
    </w:p>
    <w:p w:rsidR="00AC6F3A" w:rsidRPr="00AC6F3A" w:rsidRDefault="00AC6F3A" w:rsidP="00897D57">
      <w:pPr>
        <w:ind w:left="720" w:hanging="720"/>
        <w:rPr>
          <w:bCs/>
          <w:sz w:val="28"/>
        </w:rPr>
        <w:sectPr w:rsidR="00AC6F3A" w:rsidRPr="00AC6F3A" w:rsidSect="00C66EAF">
          <w:type w:val="continuous"/>
          <w:pgSz w:w="16838" w:h="11906" w:orient="landscape" w:code="9"/>
          <w:pgMar w:top="851" w:right="851" w:bottom="851" w:left="851" w:header="709" w:footer="397" w:gutter="0"/>
          <w:cols w:num="2" w:space="708"/>
          <w:docGrid w:linePitch="360"/>
        </w:sectPr>
      </w:pPr>
      <w:r>
        <w:rPr>
          <w:b/>
          <w:bCs/>
        </w:rPr>
        <w:tab/>
      </w:r>
    </w:p>
    <w:p w:rsidR="007F6DC3" w:rsidRPr="007F6DC3" w:rsidRDefault="007F6DC3" w:rsidP="00C66EAF">
      <w:pPr>
        <w:pStyle w:val="Header"/>
        <w:rPr>
          <w:bCs/>
        </w:rPr>
      </w:pPr>
      <w:r w:rsidRPr="007F6DC3">
        <w:rPr>
          <w:bCs/>
        </w:rPr>
        <w:lastRenderedPageBreak/>
        <w:t>Note: In MEI SOW, this comes before differentiating advanced functions such as ln, cos, sin, e</w:t>
      </w:r>
      <w:r w:rsidRPr="007F6DC3">
        <w:rPr>
          <w:bCs/>
          <w:vertAlign w:val="superscript"/>
        </w:rPr>
        <w:t>x</w:t>
      </w:r>
      <w:r w:rsidRPr="007F6DC3">
        <w:rPr>
          <w:bCs/>
        </w:rPr>
        <w:t xml:space="preserve"> </w:t>
      </w:r>
      <w:proofErr w:type="spellStart"/>
      <w:r w:rsidRPr="007F6DC3">
        <w:rPr>
          <w:bCs/>
        </w:rPr>
        <w:t>etc</w:t>
      </w:r>
      <w:proofErr w:type="spellEnd"/>
      <w:r w:rsidRPr="007F6DC3">
        <w:rPr>
          <w:bCs/>
        </w:rPr>
        <w:t xml:space="preserve"> and thus </w:t>
      </w:r>
      <w:r>
        <w:rPr>
          <w:bCs/>
        </w:rPr>
        <w:t xml:space="preserve">all resources used in this section need to exclude these functions and just consider polynomials. These rules will need to be revisited in the context of exponential and trig functions </w:t>
      </w:r>
    </w:p>
    <w:p w:rsidR="007F6DC3" w:rsidRDefault="007F6DC3" w:rsidP="00C66EAF">
      <w:pPr>
        <w:pStyle w:val="Header"/>
        <w:rPr>
          <w:b/>
          <w:bCs/>
        </w:rPr>
      </w:pPr>
    </w:p>
    <w:p w:rsidR="00631313" w:rsidRDefault="00631313" w:rsidP="00C66EAF">
      <w:pPr>
        <w:pStyle w:val="Header"/>
        <w:rPr>
          <w:b/>
          <w:bCs/>
        </w:rPr>
      </w:pPr>
      <w:r w:rsidRPr="00631313">
        <w:rPr>
          <w:b/>
          <w:bCs/>
        </w:rPr>
        <w:t>Resources for advance preparation:</w:t>
      </w:r>
      <w:r w:rsidR="00264174">
        <w:rPr>
          <w:b/>
          <w:bCs/>
        </w:rPr>
        <w:t xml:space="preserve"> (Most can just be viewed electronically on students’ own devices or on teacher smartboard)</w:t>
      </w:r>
    </w:p>
    <w:p w:rsidR="00BC5AAF" w:rsidRPr="00631313" w:rsidRDefault="00BC5AAF" w:rsidP="00C66EAF">
      <w:pPr>
        <w:pStyle w:val="Header"/>
        <w:rPr>
          <w:b/>
          <w:bCs/>
        </w:rPr>
      </w:pPr>
      <w:r>
        <w:rPr>
          <w:b/>
          <w:bCs/>
        </w:rPr>
        <w:t xml:space="preserve">Only free resources linked below. </w:t>
      </w:r>
    </w:p>
    <w:p w:rsidR="00631313" w:rsidRDefault="00631313" w:rsidP="00C66EAF">
      <w:pPr>
        <w:pStyle w:val="Header"/>
        <w:rPr>
          <w:b/>
          <w:bCs/>
          <w:color w:val="0070C0"/>
        </w:rPr>
      </w:pPr>
    </w:p>
    <w:p w:rsidR="00264174" w:rsidRDefault="00264174" w:rsidP="00C66EAF">
      <w:pPr>
        <w:pStyle w:val="Header"/>
        <w:rPr>
          <w:b/>
          <w:bCs/>
          <w:color w:val="0070C0"/>
        </w:rPr>
        <w:sectPr w:rsidR="00264174" w:rsidSect="00C66EAF">
          <w:type w:val="continuous"/>
          <w:pgSz w:w="16838" w:h="11906" w:orient="landscape" w:code="9"/>
          <w:pgMar w:top="851" w:right="851" w:bottom="851" w:left="851" w:header="709" w:footer="397" w:gutter="0"/>
          <w:cols w:space="708"/>
          <w:docGrid w:linePitch="360"/>
        </w:sectPr>
      </w:pPr>
    </w:p>
    <w:p w:rsidR="00396326" w:rsidRDefault="00815DC6" w:rsidP="002E7F59">
      <w:pPr>
        <w:rPr>
          <w:rStyle w:val="Hyperlink"/>
          <w:color w:val="auto"/>
          <w:u w:val="none"/>
        </w:rPr>
      </w:pPr>
      <w:hyperlink r:id="rId11" w:history="1">
        <w:r w:rsidR="002E7F59" w:rsidRPr="008357CB">
          <w:rPr>
            <w:rStyle w:val="Hyperlink"/>
            <w:b/>
            <w:color w:val="00B050"/>
          </w:rPr>
          <w:t>UM: Two way calculus</w:t>
        </w:r>
      </w:hyperlink>
      <w:r w:rsidR="002E7F59">
        <w:rPr>
          <w:rStyle w:val="Hyperlink"/>
          <w:b/>
          <w:color w:val="00B050"/>
        </w:rPr>
        <w:t xml:space="preserve"> </w:t>
      </w:r>
      <w:r w:rsidR="002E7F59" w:rsidRPr="002E7F59">
        <w:rPr>
          <w:rStyle w:val="Hyperlink"/>
          <w:color w:val="auto"/>
          <w:u w:val="none"/>
        </w:rPr>
        <w:t>– 1 sheet per student</w:t>
      </w:r>
    </w:p>
    <w:p w:rsidR="00264174" w:rsidRDefault="00815DC6" w:rsidP="00264174">
      <w:pPr>
        <w:rPr>
          <w:rStyle w:val="Hyperlink"/>
          <w:color w:val="auto"/>
          <w:u w:val="none"/>
        </w:rPr>
      </w:pPr>
      <w:hyperlink r:id="rId12" w:history="1">
        <w:r w:rsidR="00264174" w:rsidRPr="008357CB">
          <w:rPr>
            <w:rStyle w:val="Hyperlink"/>
            <w:b/>
            <w:color w:val="E36C0A" w:themeColor="accent6" w:themeShade="BF"/>
          </w:rPr>
          <w:t>Chain rule practice</w:t>
        </w:r>
      </w:hyperlink>
      <w:r w:rsidR="00264174" w:rsidRPr="002E7F59">
        <w:rPr>
          <w:rStyle w:val="Hyperlink"/>
          <w:color w:val="auto"/>
          <w:u w:val="none"/>
        </w:rPr>
        <w:t>– 1 sheet per student</w:t>
      </w:r>
    </w:p>
    <w:p w:rsidR="00264174" w:rsidRDefault="00815DC6" w:rsidP="00264174">
      <w:pPr>
        <w:rPr>
          <w:rStyle w:val="Hyperlink"/>
          <w:color w:val="auto"/>
          <w:u w:val="none"/>
        </w:rPr>
      </w:pPr>
      <w:hyperlink r:id="rId13" w:history="1">
        <w:r w:rsidR="00264174" w:rsidRPr="00C85A7B">
          <w:rPr>
            <w:rStyle w:val="Hyperlink"/>
            <w:b/>
            <w:color w:val="7030A0"/>
          </w:rPr>
          <w:t>K</w:t>
        </w:r>
        <w:r w:rsidR="00264174">
          <w:rPr>
            <w:rStyle w:val="Hyperlink"/>
            <w:b/>
            <w:color w:val="7030A0"/>
          </w:rPr>
          <w:t>M</w:t>
        </w:r>
      </w:hyperlink>
      <w:r w:rsidR="00264174">
        <w:rPr>
          <w:rStyle w:val="Hyperlink"/>
          <w:b/>
          <w:color w:val="7030A0"/>
          <w:u w:val="none"/>
        </w:rPr>
        <w:t xml:space="preserve"> Product &amp; Quotient game – </w:t>
      </w:r>
      <w:r w:rsidR="00264174" w:rsidRPr="00264174">
        <w:rPr>
          <w:rStyle w:val="Hyperlink"/>
          <w:color w:val="auto"/>
          <w:u w:val="none"/>
        </w:rPr>
        <w:t>game board and laminated sheets in pairs</w:t>
      </w:r>
    </w:p>
    <w:p w:rsidR="002917FA" w:rsidRPr="00264174" w:rsidRDefault="002917FA" w:rsidP="00264174">
      <w:pPr>
        <w:rPr>
          <w:rStyle w:val="Hyperlink"/>
          <w:color w:val="auto"/>
          <w:u w:val="none"/>
        </w:rPr>
      </w:pPr>
    </w:p>
    <w:p w:rsidR="00264174" w:rsidRPr="002E7F59" w:rsidRDefault="00815DC6" w:rsidP="00264174">
      <w:pPr>
        <w:rPr>
          <w:b/>
          <w:color w:val="00B050"/>
        </w:rPr>
      </w:pPr>
      <w:hyperlink r:id="rId14" w:history="1">
        <w:r w:rsidR="00264174" w:rsidRPr="00264174">
          <w:rPr>
            <w:rStyle w:val="Hyperlink"/>
            <w:b/>
            <w:color w:val="FF0000"/>
          </w:rPr>
          <w:t xml:space="preserve">Tangents and </w:t>
        </w:r>
        <w:proofErr w:type="spellStart"/>
        <w:r w:rsidR="00264174" w:rsidRPr="00264174">
          <w:rPr>
            <w:rStyle w:val="Hyperlink"/>
            <w:b/>
            <w:color w:val="FF0000"/>
          </w:rPr>
          <w:t>normals</w:t>
        </w:r>
        <w:proofErr w:type="spellEnd"/>
      </w:hyperlink>
      <w:r w:rsidR="00264174">
        <w:rPr>
          <w:b/>
          <w:color w:val="FF0000"/>
        </w:rPr>
        <w:t xml:space="preserve"> from Integral</w:t>
      </w:r>
      <w:r w:rsidR="00264174" w:rsidRPr="00264174">
        <w:t xml:space="preserve"> – one per pair</w:t>
      </w:r>
    </w:p>
    <w:p w:rsidR="00396326" w:rsidRDefault="00396326" w:rsidP="00C66EAF">
      <w:pPr>
        <w:pStyle w:val="Header"/>
      </w:pPr>
    </w:p>
    <w:p w:rsidR="00631313" w:rsidRDefault="00631313" w:rsidP="00AF35CB">
      <w:pPr>
        <w:rPr>
          <w:b/>
          <w:sz w:val="28"/>
        </w:rPr>
      </w:pPr>
    </w:p>
    <w:p w:rsidR="00396326" w:rsidRDefault="00396326" w:rsidP="00AF35CB">
      <w:pPr>
        <w:rPr>
          <w:b/>
          <w:sz w:val="28"/>
        </w:rPr>
        <w:sectPr w:rsidR="00396326"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812"/>
        <w:gridCol w:w="3227"/>
        <w:gridCol w:w="3402"/>
      </w:tblGrid>
      <w:tr w:rsidR="009537B6" w:rsidRPr="006B4FC2" w:rsidTr="009537B6">
        <w:tc>
          <w:tcPr>
            <w:tcW w:w="392" w:type="dxa"/>
          </w:tcPr>
          <w:p w:rsidR="009537B6" w:rsidRPr="009537B6" w:rsidRDefault="009537B6" w:rsidP="00AF35CB">
            <w:pPr>
              <w:rPr>
                <w:b/>
                <w:sz w:val="28"/>
              </w:rPr>
            </w:pPr>
          </w:p>
        </w:tc>
        <w:tc>
          <w:tcPr>
            <w:tcW w:w="2268" w:type="dxa"/>
          </w:tcPr>
          <w:p w:rsidR="009537B6" w:rsidRPr="006B4FC2" w:rsidRDefault="009537B6" w:rsidP="00AF35CB">
            <w:pPr>
              <w:rPr>
                <w:b/>
                <w:sz w:val="28"/>
              </w:rPr>
            </w:pPr>
            <w:r w:rsidRPr="006B4FC2">
              <w:rPr>
                <w:b/>
                <w:sz w:val="28"/>
              </w:rPr>
              <w:t>Starter</w:t>
            </w:r>
          </w:p>
        </w:tc>
        <w:tc>
          <w:tcPr>
            <w:tcW w:w="5812" w:type="dxa"/>
          </w:tcPr>
          <w:p w:rsidR="009537B6" w:rsidRPr="006B4FC2" w:rsidRDefault="009537B6" w:rsidP="00AF35CB">
            <w:pPr>
              <w:rPr>
                <w:b/>
                <w:sz w:val="28"/>
              </w:rPr>
            </w:pPr>
            <w:r w:rsidRPr="006B4FC2">
              <w:rPr>
                <w:b/>
                <w:sz w:val="28"/>
              </w:rPr>
              <w:t>Main teaching</w:t>
            </w:r>
          </w:p>
          <w:p w:rsidR="009537B6" w:rsidRPr="006B4FC2" w:rsidRDefault="009537B6" w:rsidP="00AF35CB">
            <w:r w:rsidRPr="006B4FC2">
              <w:t>Including key questions, key teaching points, models and resources</w:t>
            </w:r>
          </w:p>
        </w:tc>
        <w:tc>
          <w:tcPr>
            <w:tcW w:w="3227" w:type="dxa"/>
          </w:tcPr>
          <w:p w:rsidR="009537B6" w:rsidRPr="006B4FC2" w:rsidRDefault="009537B6" w:rsidP="00AF35CB">
            <w:pPr>
              <w:rPr>
                <w:b/>
                <w:sz w:val="28"/>
              </w:rPr>
            </w:pPr>
            <w:r w:rsidRPr="006B4FC2">
              <w:rPr>
                <w:b/>
                <w:sz w:val="28"/>
              </w:rPr>
              <w:t>Notes</w:t>
            </w:r>
          </w:p>
          <w:p w:rsidR="009537B6" w:rsidRPr="006B4FC2" w:rsidRDefault="009537B6" w:rsidP="00AF35CB">
            <w:r w:rsidRPr="006B4FC2">
              <w:t>Including Support and Extension</w:t>
            </w:r>
          </w:p>
        </w:tc>
        <w:tc>
          <w:tcPr>
            <w:tcW w:w="3402" w:type="dxa"/>
          </w:tcPr>
          <w:p w:rsidR="009537B6" w:rsidRPr="006B4FC2" w:rsidRDefault="009537B6" w:rsidP="00AF35CB">
            <w:pPr>
              <w:rPr>
                <w:b/>
                <w:sz w:val="28"/>
              </w:rPr>
            </w:pPr>
            <w:r>
              <w:rPr>
                <w:b/>
                <w:sz w:val="28"/>
              </w:rPr>
              <w:t>Consolidation/Plenary</w:t>
            </w:r>
          </w:p>
          <w:p w:rsidR="009537B6" w:rsidRPr="006B4FC2" w:rsidRDefault="009537B6" w:rsidP="00AF35CB">
            <w:r w:rsidRPr="006B4FC2">
              <w:t>Including key questions and homework</w:t>
            </w:r>
          </w:p>
        </w:tc>
      </w:tr>
      <w:tr w:rsidR="009537B6" w:rsidRPr="006B4FC2" w:rsidTr="009537B6">
        <w:tc>
          <w:tcPr>
            <w:tcW w:w="392" w:type="dxa"/>
          </w:tcPr>
          <w:p w:rsidR="009537B6" w:rsidRPr="009537B6" w:rsidRDefault="009537B6" w:rsidP="00AF35CB">
            <w:pPr>
              <w:rPr>
                <w:b/>
              </w:rPr>
            </w:pPr>
            <w:r w:rsidRPr="009537B6">
              <w:rPr>
                <w:b/>
              </w:rPr>
              <w:t>1</w:t>
            </w:r>
          </w:p>
        </w:tc>
        <w:tc>
          <w:tcPr>
            <w:tcW w:w="2268" w:type="dxa"/>
          </w:tcPr>
          <w:p w:rsidR="00396326" w:rsidRDefault="00B33BC4" w:rsidP="00AF35CB">
            <w:r>
              <w:t>To recap differentiation</w:t>
            </w:r>
          </w:p>
          <w:p w:rsidR="00B33BC4" w:rsidRPr="00D30594" w:rsidRDefault="00815DC6" w:rsidP="00AF35CB">
            <w:pPr>
              <w:rPr>
                <w:b/>
                <w:color w:val="00B050"/>
              </w:rPr>
            </w:pPr>
            <w:hyperlink r:id="rId15" w:history="1">
              <w:r w:rsidR="00B33BC4" w:rsidRPr="00D30594">
                <w:rPr>
                  <w:rStyle w:val="Hyperlink"/>
                  <w:b/>
                  <w:color w:val="00B050"/>
                </w:rPr>
                <w:t>UM: R7391</w:t>
              </w:r>
            </w:hyperlink>
          </w:p>
          <w:p w:rsidR="00396326" w:rsidRDefault="00396326" w:rsidP="00AF35CB"/>
          <w:p w:rsidR="00396326" w:rsidRDefault="00396326" w:rsidP="00AF35CB"/>
          <w:p w:rsidR="00396326" w:rsidRDefault="00396326" w:rsidP="00AF35CB"/>
          <w:p w:rsidR="00396326" w:rsidRDefault="00396326" w:rsidP="00AF35CB"/>
          <w:p w:rsidR="00396326" w:rsidRDefault="00396326" w:rsidP="00AF35CB"/>
          <w:p w:rsidR="00396326" w:rsidRPr="006B4FC2" w:rsidRDefault="00396326" w:rsidP="00AF35CB"/>
        </w:tc>
        <w:tc>
          <w:tcPr>
            <w:tcW w:w="5812" w:type="dxa"/>
          </w:tcPr>
          <w:p w:rsidR="00B33BC4" w:rsidRPr="00073704" w:rsidRDefault="00B33BC4" w:rsidP="00AF35CB">
            <w:pPr>
              <w:rPr>
                <w:b/>
              </w:rPr>
            </w:pPr>
            <w:r w:rsidRPr="00073704">
              <w:rPr>
                <w:b/>
              </w:rPr>
              <w:t xml:space="preserve">LO: Recap of AS </w:t>
            </w:r>
            <w:r w:rsidR="00073704">
              <w:rPr>
                <w:b/>
              </w:rPr>
              <w:t>- using differentiation to find</w:t>
            </w:r>
            <w:r w:rsidRPr="00073704">
              <w:rPr>
                <w:b/>
              </w:rPr>
              <w:t xml:space="preserve"> </w:t>
            </w:r>
            <w:r w:rsidR="00723B02">
              <w:rPr>
                <w:b/>
              </w:rPr>
              <w:t xml:space="preserve">stationary points and classify as </w:t>
            </w:r>
            <w:r w:rsidRPr="00073704">
              <w:rPr>
                <w:b/>
              </w:rPr>
              <w:t>maxima and minima</w:t>
            </w:r>
          </w:p>
          <w:p w:rsidR="00073704" w:rsidRDefault="00073704" w:rsidP="00AF35CB">
            <w:r w:rsidRPr="00073704">
              <w:rPr>
                <w:i/>
              </w:rPr>
              <w:t>Discussion</w:t>
            </w:r>
            <w:r>
              <w:t xml:space="preserve">: </w:t>
            </w:r>
          </w:p>
          <w:p w:rsidR="00073704" w:rsidRDefault="00073704" w:rsidP="00AF35CB">
            <w:r>
              <w:t xml:space="preserve">What is a stationary point? Why is it named so? </w:t>
            </w:r>
          </w:p>
          <w:p w:rsidR="00073704" w:rsidRDefault="00073704" w:rsidP="00AF35CB">
            <w:r>
              <w:t>Ask students to give examples of curves with different types of stationary points</w:t>
            </w:r>
            <w:r w:rsidR="00EC2A12">
              <w:t>.</w:t>
            </w:r>
          </w:p>
          <w:p w:rsidR="00B33BC4" w:rsidRDefault="00073704" w:rsidP="00AF35CB">
            <w:r>
              <w:t>How can we find and classify stationary points on curves? (AS recap)</w:t>
            </w:r>
          </w:p>
          <w:p w:rsidR="00073704" w:rsidRDefault="00073704" w:rsidP="00AF35CB"/>
          <w:p w:rsidR="009537B6" w:rsidRPr="00D30594" w:rsidRDefault="00815DC6" w:rsidP="00AF35CB">
            <w:pPr>
              <w:rPr>
                <w:b/>
                <w:color w:val="00B050"/>
              </w:rPr>
            </w:pPr>
            <w:hyperlink r:id="rId16" w:history="1">
              <w:r w:rsidR="00B33BC4" w:rsidRPr="00D30594">
                <w:rPr>
                  <w:rStyle w:val="Hyperlink"/>
                  <w:b/>
                  <w:color w:val="00B050"/>
                </w:rPr>
                <w:t>UM: Floppy Hair</w:t>
              </w:r>
            </w:hyperlink>
          </w:p>
          <w:p w:rsidR="00B33BC4" w:rsidRDefault="00B33BC4" w:rsidP="00AF35CB">
            <w:r>
              <w:t>Practises calculus of powers</w:t>
            </w:r>
            <w:r w:rsidR="00073704">
              <w:t>, finding maximum point, curve sketching</w:t>
            </w:r>
            <w:r w:rsidR="00EC2A12">
              <w:t xml:space="preserve"> (for missing curve)</w:t>
            </w:r>
          </w:p>
          <w:p w:rsidR="00073704" w:rsidRDefault="00073704" w:rsidP="00AF35CB"/>
          <w:p w:rsidR="002917FA" w:rsidRPr="006B4FC2" w:rsidRDefault="002917FA" w:rsidP="00AF35CB"/>
        </w:tc>
        <w:tc>
          <w:tcPr>
            <w:tcW w:w="3227" w:type="dxa"/>
          </w:tcPr>
          <w:p w:rsidR="009537B6" w:rsidRDefault="00B33BC4" w:rsidP="00AF35CB">
            <w:r>
              <w:t>Ensure students fully simplify polynomials before differentiating as, at this stage, have not learned product rule!</w:t>
            </w:r>
          </w:p>
          <w:p w:rsidR="00073704" w:rsidRDefault="00073704" w:rsidP="00AF35CB"/>
          <w:p w:rsidR="00073704" w:rsidRPr="006B4FC2" w:rsidRDefault="00073704" w:rsidP="00AF35CB"/>
        </w:tc>
        <w:tc>
          <w:tcPr>
            <w:tcW w:w="3402" w:type="dxa"/>
          </w:tcPr>
          <w:p w:rsidR="00073704" w:rsidRPr="00073704" w:rsidRDefault="00F16936" w:rsidP="00AF35CB">
            <w:pPr>
              <w:rPr>
                <w:b/>
              </w:rPr>
            </w:pPr>
            <w:r>
              <w:rPr>
                <w:b/>
              </w:rPr>
              <w:t>Cons/</w:t>
            </w:r>
            <w:r w:rsidR="00073704" w:rsidRPr="00073704">
              <w:rPr>
                <w:b/>
              </w:rPr>
              <w:t>Plenary</w:t>
            </w:r>
          </w:p>
          <w:p w:rsidR="004709A0" w:rsidRPr="00D30594" w:rsidRDefault="00815DC6" w:rsidP="004709A0">
            <w:pPr>
              <w:rPr>
                <w:b/>
                <w:color w:val="00B050"/>
              </w:rPr>
            </w:pPr>
            <w:hyperlink r:id="rId17" w:history="1">
              <w:r w:rsidR="004709A0" w:rsidRPr="00D30594">
                <w:rPr>
                  <w:rStyle w:val="Hyperlink"/>
                  <w:b/>
                  <w:color w:val="00B050"/>
                </w:rPr>
                <w:t xml:space="preserve">UM: Curvy </w:t>
              </w:r>
              <w:proofErr w:type="spellStart"/>
              <w:r w:rsidR="004709A0" w:rsidRPr="00D30594">
                <w:rPr>
                  <w:rStyle w:val="Hyperlink"/>
                  <w:b/>
                  <w:color w:val="00B050"/>
                </w:rPr>
                <w:t>cubics</w:t>
              </w:r>
              <w:proofErr w:type="spellEnd"/>
            </w:hyperlink>
          </w:p>
          <w:p w:rsidR="00073704" w:rsidRDefault="00073704" w:rsidP="00AF35CB"/>
          <w:p w:rsidR="00073704" w:rsidRDefault="00073704" w:rsidP="00AF35CB"/>
          <w:p w:rsidR="00073704" w:rsidRPr="00073704" w:rsidRDefault="00073704" w:rsidP="00AF35CB">
            <w:pPr>
              <w:rPr>
                <w:b/>
              </w:rPr>
            </w:pPr>
            <w:r w:rsidRPr="00073704">
              <w:rPr>
                <w:b/>
              </w:rPr>
              <w:t>Home Learning</w:t>
            </w:r>
          </w:p>
          <w:p w:rsidR="009537B6" w:rsidRPr="00080939" w:rsidRDefault="00073704" w:rsidP="006F33FA">
            <w:r>
              <w:t xml:space="preserve">Routine practice from old </w:t>
            </w:r>
            <w:r w:rsidR="006F33FA">
              <w:t>resources (legacy C1/C2/AS)</w:t>
            </w:r>
            <w:r>
              <w:t xml:space="preserve"> according to need.</w:t>
            </w:r>
          </w:p>
        </w:tc>
      </w:tr>
      <w:tr w:rsidR="002917FA" w:rsidRPr="006B4FC2" w:rsidTr="00403A27">
        <w:tc>
          <w:tcPr>
            <w:tcW w:w="392" w:type="dxa"/>
          </w:tcPr>
          <w:p w:rsidR="002917FA" w:rsidRPr="009537B6" w:rsidRDefault="002917FA" w:rsidP="00403A27">
            <w:pPr>
              <w:rPr>
                <w:b/>
                <w:sz w:val="28"/>
              </w:rPr>
            </w:pPr>
          </w:p>
        </w:tc>
        <w:tc>
          <w:tcPr>
            <w:tcW w:w="2268" w:type="dxa"/>
          </w:tcPr>
          <w:p w:rsidR="002917FA" w:rsidRPr="006B4FC2" w:rsidRDefault="002917FA" w:rsidP="00403A27">
            <w:pPr>
              <w:rPr>
                <w:b/>
                <w:sz w:val="28"/>
              </w:rPr>
            </w:pPr>
            <w:r w:rsidRPr="006B4FC2">
              <w:rPr>
                <w:b/>
                <w:sz w:val="28"/>
              </w:rPr>
              <w:t>Starter</w:t>
            </w:r>
          </w:p>
        </w:tc>
        <w:tc>
          <w:tcPr>
            <w:tcW w:w="5812" w:type="dxa"/>
          </w:tcPr>
          <w:p w:rsidR="002917FA" w:rsidRPr="006B4FC2" w:rsidRDefault="002917FA" w:rsidP="00403A27">
            <w:pPr>
              <w:rPr>
                <w:b/>
                <w:sz w:val="28"/>
              </w:rPr>
            </w:pPr>
            <w:r w:rsidRPr="006B4FC2">
              <w:rPr>
                <w:b/>
                <w:sz w:val="28"/>
              </w:rPr>
              <w:t>Main teaching</w:t>
            </w:r>
          </w:p>
          <w:p w:rsidR="002917FA" w:rsidRPr="006B4FC2" w:rsidRDefault="002917FA" w:rsidP="00403A27">
            <w:r w:rsidRPr="006B4FC2">
              <w:t>Including key questions, key teaching points, models and resources</w:t>
            </w:r>
          </w:p>
        </w:tc>
        <w:tc>
          <w:tcPr>
            <w:tcW w:w="3227" w:type="dxa"/>
          </w:tcPr>
          <w:p w:rsidR="002917FA" w:rsidRPr="006B4FC2" w:rsidRDefault="002917FA" w:rsidP="00403A27">
            <w:pPr>
              <w:rPr>
                <w:b/>
                <w:sz w:val="28"/>
              </w:rPr>
            </w:pPr>
            <w:r w:rsidRPr="006B4FC2">
              <w:rPr>
                <w:b/>
                <w:sz w:val="28"/>
              </w:rPr>
              <w:t>Notes</w:t>
            </w:r>
          </w:p>
          <w:p w:rsidR="002917FA" w:rsidRPr="006B4FC2" w:rsidRDefault="002917FA" w:rsidP="00403A27">
            <w:r w:rsidRPr="006B4FC2">
              <w:t>Including Support and Extension</w:t>
            </w:r>
          </w:p>
        </w:tc>
        <w:tc>
          <w:tcPr>
            <w:tcW w:w="3402" w:type="dxa"/>
          </w:tcPr>
          <w:p w:rsidR="002917FA" w:rsidRPr="006B4FC2" w:rsidRDefault="002917FA" w:rsidP="00403A27">
            <w:pPr>
              <w:rPr>
                <w:b/>
                <w:sz w:val="28"/>
              </w:rPr>
            </w:pPr>
            <w:r>
              <w:rPr>
                <w:b/>
                <w:sz w:val="28"/>
              </w:rPr>
              <w:t>Consolidation/Plenary</w:t>
            </w:r>
          </w:p>
          <w:p w:rsidR="002917FA" w:rsidRPr="006B4FC2" w:rsidRDefault="002917FA" w:rsidP="00403A27">
            <w:r w:rsidRPr="006B4FC2">
              <w:t>Including key questions and homework</w:t>
            </w:r>
          </w:p>
        </w:tc>
      </w:tr>
      <w:tr w:rsidR="009537B6" w:rsidRPr="006B4FC2" w:rsidTr="009537B6">
        <w:tc>
          <w:tcPr>
            <w:tcW w:w="392" w:type="dxa"/>
          </w:tcPr>
          <w:p w:rsidR="009537B6" w:rsidRPr="009537B6" w:rsidRDefault="009537B6" w:rsidP="004709A0">
            <w:pPr>
              <w:rPr>
                <w:b/>
              </w:rPr>
            </w:pPr>
            <w:r>
              <w:rPr>
                <w:b/>
              </w:rPr>
              <w:t>2</w:t>
            </w:r>
            <w:r w:rsidR="0097508D">
              <w:rPr>
                <w:b/>
              </w:rPr>
              <w:t xml:space="preserve"> </w:t>
            </w:r>
          </w:p>
        </w:tc>
        <w:tc>
          <w:tcPr>
            <w:tcW w:w="2268" w:type="dxa"/>
          </w:tcPr>
          <w:p w:rsidR="009537B6" w:rsidRPr="00D30594" w:rsidRDefault="00815DC6" w:rsidP="00AF35CB">
            <w:pPr>
              <w:rPr>
                <w:b/>
                <w:color w:val="00B050"/>
              </w:rPr>
            </w:pPr>
            <w:hyperlink r:id="rId18" w:history="1">
              <w:r w:rsidR="00F16936" w:rsidRPr="00D30594">
                <w:rPr>
                  <w:rStyle w:val="Hyperlink"/>
                  <w:b/>
                  <w:color w:val="00B050"/>
                </w:rPr>
                <w:t>UM: Gradient of gradients</w:t>
              </w:r>
            </w:hyperlink>
          </w:p>
          <w:p w:rsidR="00396326" w:rsidRDefault="00396326" w:rsidP="00AF35CB"/>
          <w:p w:rsidR="00396326" w:rsidRDefault="00F16936" w:rsidP="00AF35CB">
            <w:r>
              <w:t>(potentially just the first part</w:t>
            </w:r>
            <w:r w:rsidR="004709A0">
              <w:t xml:space="preserve"> – sketching the second derivative</w:t>
            </w:r>
            <w:r>
              <w:t xml:space="preserve">) </w:t>
            </w:r>
          </w:p>
          <w:p w:rsidR="00396326" w:rsidRDefault="00396326" w:rsidP="00AF35CB"/>
          <w:p w:rsidR="00396326" w:rsidRDefault="00396326" w:rsidP="00AF35CB"/>
          <w:p w:rsidR="00396326" w:rsidRDefault="00396326" w:rsidP="00AF35CB"/>
          <w:p w:rsidR="00396326" w:rsidRPr="006B4FC2" w:rsidRDefault="00396326" w:rsidP="00AF35CB"/>
        </w:tc>
        <w:tc>
          <w:tcPr>
            <w:tcW w:w="5812" w:type="dxa"/>
          </w:tcPr>
          <w:p w:rsidR="00B33BC4" w:rsidRDefault="00B33BC4" w:rsidP="009427DD">
            <w:pPr>
              <w:rPr>
                <w:b/>
              </w:rPr>
            </w:pPr>
            <w:r>
              <w:rPr>
                <w:b/>
              </w:rPr>
              <w:t>LO: Understand and use the second derivative in connection to convex and concave sections of curves and points of inflection. Apply differentiation to find points of inflection.</w:t>
            </w:r>
          </w:p>
          <w:p w:rsidR="00B33BC4" w:rsidRDefault="00B33BC4" w:rsidP="009427DD">
            <w:pPr>
              <w:rPr>
                <w:b/>
              </w:rPr>
            </w:pPr>
          </w:p>
          <w:p w:rsidR="009537B6" w:rsidRPr="00D30594" w:rsidRDefault="00815DC6" w:rsidP="009427DD">
            <w:pPr>
              <w:rPr>
                <w:b/>
                <w:color w:val="FF33CC"/>
              </w:rPr>
            </w:pPr>
            <w:hyperlink r:id="rId19" w:history="1">
              <w:proofErr w:type="spellStart"/>
              <w:r w:rsidR="00E04DB4" w:rsidRPr="00D30594">
                <w:rPr>
                  <w:rStyle w:val="Hyperlink"/>
                  <w:b/>
                  <w:color w:val="FF33CC"/>
                </w:rPr>
                <w:t>Geogebra</w:t>
              </w:r>
              <w:proofErr w:type="spellEnd"/>
              <w:r w:rsidR="00E04DB4" w:rsidRPr="00D30594">
                <w:rPr>
                  <w:rStyle w:val="Hyperlink"/>
                  <w:b/>
                  <w:color w:val="FF33CC"/>
                </w:rPr>
                <w:t>: Shapes of curves</w:t>
              </w:r>
            </w:hyperlink>
          </w:p>
          <w:p w:rsidR="00E04DB4" w:rsidRDefault="00E04DB4" w:rsidP="00E04DB4">
            <w:r w:rsidRPr="00E04DB4">
              <w:t xml:space="preserve">Students should use their own </w:t>
            </w:r>
            <w:r>
              <w:t>tablet/laptop</w:t>
            </w:r>
            <w:r w:rsidRPr="00E04DB4">
              <w:t xml:space="preserve"> </w:t>
            </w:r>
            <w:r>
              <w:t>(</w:t>
            </w:r>
            <w:r w:rsidRPr="00E04DB4">
              <w:t>if possible</w:t>
            </w:r>
            <w:r>
              <w:t>)</w:t>
            </w:r>
            <w:r w:rsidRPr="00E04DB4">
              <w:t xml:space="preserve"> to explore how the tangent to the curve changes </w:t>
            </w:r>
            <w:r w:rsidR="00AF35CB">
              <w:t xml:space="preserve">and the impact on the derivatives. </w:t>
            </w:r>
          </w:p>
          <w:p w:rsidR="00AF35CB" w:rsidRDefault="00AF35CB" w:rsidP="00E04DB4">
            <w:r>
              <w:t xml:space="preserve">Summarise with class discussion; how can the </w:t>
            </w:r>
            <w:r w:rsidR="00073704">
              <w:t xml:space="preserve">second </w:t>
            </w:r>
            <w:r>
              <w:t xml:space="preserve">derivative give us information about the shape of a curve, </w:t>
            </w:r>
            <w:r w:rsidRPr="004709A0">
              <w:rPr>
                <w:u w:val="single"/>
              </w:rPr>
              <w:t>even if the first derivative is not zero</w:t>
            </w:r>
            <w:r>
              <w:t>.</w:t>
            </w:r>
            <w:r w:rsidR="004709A0">
              <w:t xml:space="preserve"> This is the crucial new part that is different from AS</w:t>
            </w:r>
            <w:r w:rsidR="00357501">
              <w:t xml:space="preserve"> to be reinforced</w:t>
            </w:r>
            <w:r w:rsidR="004709A0">
              <w:t xml:space="preserve">. </w:t>
            </w:r>
          </w:p>
          <w:p w:rsidR="00073704" w:rsidRDefault="00073704" w:rsidP="00E04DB4"/>
          <w:p w:rsidR="00073704" w:rsidRDefault="00073704" w:rsidP="00E04DB4">
            <w:r>
              <w:t>Students can then work in pairs on the following task which is to reinforce that we need to consider how the gradient of the curve is changing i.e. the rate of change of the gradient.</w:t>
            </w:r>
            <w:r w:rsidR="00357501">
              <w:t xml:space="preserve"> </w:t>
            </w:r>
            <w:r w:rsidR="00357501" w:rsidRPr="00357501">
              <w:rPr>
                <w:b/>
              </w:rPr>
              <w:t>In addition</w:t>
            </w:r>
            <w:r w:rsidR="00357501">
              <w:t>, ask students to describe the shape of the curve (</w:t>
            </w:r>
            <w:proofErr w:type="spellStart"/>
            <w:r w:rsidR="00357501">
              <w:t>eg</w:t>
            </w:r>
            <w:proofErr w:type="spellEnd"/>
            <w:r w:rsidR="00357501">
              <w:t xml:space="preserve"> convex upwards, non-stationary point of inflection </w:t>
            </w:r>
            <w:proofErr w:type="spellStart"/>
            <w:r w:rsidR="00357501">
              <w:t>etc</w:t>
            </w:r>
            <w:proofErr w:type="spellEnd"/>
            <w:r w:rsidR="00357501">
              <w:t>) at the different points indicated.</w:t>
            </w:r>
          </w:p>
          <w:p w:rsidR="00073704" w:rsidRPr="008357CB" w:rsidRDefault="00815DC6" w:rsidP="00E04DB4">
            <w:pPr>
              <w:rPr>
                <w:b/>
                <w:color w:val="00B050"/>
              </w:rPr>
            </w:pPr>
            <w:hyperlink r:id="rId20" w:history="1">
              <w:r w:rsidR="00073704" w:rsidRPr="008357CB">
                <w:rPr>
                  <w:rStyle w:val="Hyperlink"/>
                  <w:b/>
                  <w:color w:val="00B050"/>
                </w:rPr>
                <w:t>UM: R7433</w:t>
              </w:r>
            </w:hyperlink>
          </w:p>
          <w:p w:rsidR="00073704" w:rsidRDefault="00073704" w:rsidP="00E04DB4"/>
          <w:p w:rsidR="0097508D" w:rsidRDefault="0097508D" w:rsidP="00E04DB4">
            <w:r w:rsidRPr="0097508D">
              <w:rPr>
                <w:i/>
              </w:rPr>
              <w:t>Summary Example:</w:t>
            </w:r>
            <w:r>
              <w:t xml:space="preserve"> Give </w:t>
            </w:r>
            <w:r w:rsidR="00C03714">
              <w:t xml:space="preserve">students the equation of a polynomial and ask them to sketch it, </w:t>
            </w:r>
            <w:r>
              <w:t xml:space="preserve">find </w:t>
            </w:r>
            <w:r w:rsidR="00C03714">
              <w:t xml:space="preserve">and describe </w:t>
            </w:r>
            <w:r>
              <w:t xml:space="preserve">stationary points and points of inflection, </w:t>
            </w:r>
            <w:r w:rsidR="00C03714">
              <w:t xml:space="preserve">and </w:t>
            </w:r>
            <w:r>
              <w:t>describe</w:t>
            </w:r>
            <w:r w:rsidR="00C03714">
              <w:t xml:space="preserve"> the</w:t>
            </w:r>
            <w:r>
              <w:t xml:space="preserve"> shape of curve for different parts of the domain.</w:t>
            </w:r>
          </w:p>
          <w:p w:rsidR="00AF35CB" w:rsidRPr="00E04DB4" w:rsidRDefault="00AF35CB" w:rsidP="00E04DB4"/>
        </w:tc>
        <w:tc>
          <w:tcPr>
            <w:tcW w:w="3227" w:type="dxa"/>
          </w:tcPr>
          <w:p w:rsidR="009537B6" w:rsidRDefault="00AF35CB" w:rsidP="00AF35CB">
            <w:r>
              <w:t>Ensure appropriate vocabular</w:t>
            </w:r>
            <w:r w:rsidR="00383104">
              <w:t xml:space="preserve">y is used; convex, concave, </w:t>
            </w:r>
            <w:r w:rsidR="00357501">
              <w:t xml:space="preserve">upwards vs downwards, </w:t>
            </w:r>
            <w:r w:rsidR="00383104">
              <w:t>stationary point, non-stationary point, point of inflection. Could get st</w:t>
            </w:r>
            <w:r w:rsidR="004709A0">
              <w:t>udents to create a glossary.</w:t>
            </w:r>
          </w:p>
          <w:p w:rsidR="001876F4" w:rsidRDefault="001876F4" w:rsidP="00AF35CB"/>
          <w:p w:rsidR="001876F4" w:rsidRDefault="001876F4" w:rsidP="00AF35CB">
            <w:r>
              <w:t xml:space="preserve">Khan Academy </w:t>
            </w:r>
            <w:hyperlink r:id="rId21" w:history="1">
              <w:r w:rsidRPr="008357CB">
                <w:rPr>
                  <w:rStyle w:val="Hyperlink"/>
                  <w:b/>
                  <w:color w:val="31849B" w:themeColor="accent5" w:themeShade="BF"/>
                </w:rPr>
                <w:t>videos</w:t>
              </w:r>
            </w:hyperlink>
            <w:r>
              <w:t xml:space="preserve"> on convexity, points of inflection and practice questions</w:t>
            </w:r>
          </w:p>
          <w:p w:rsidR="00383104" w:rsidRDefault="00383104" w:rsidP="00AF35CB"/>
          <w:p w:rsidR="00383104" w:rsidRDefault="00383104" w:rsidP="00AF35CB">
            <w:r w:rsidRPr="00B33BC4">
              <w:rPr>
                <w:i/>
              </w:rPr>
              <w:t>Extension/link to other topics:</w:t>
            </w:r>
            <w:r>
              <w:t xml:space="preserve"> Link to the normal distribution curve – probability density function has two points of inflection at ± one standard deviation from the mean.</w:t>
            </w:r>
          </w:p>
          <w:p w:rsidR="00073704" w:rsidRDefault="00073704" w:rsidP="00AF35CB"/>
          <w:p w:rsidR="00073704" w:rsidRPr="00D06B39" w:rsidRDefault="00073704" w:rsidP="00AF35CB"/>
        </w:tc>
        <w:tc>
          <w:tcPr>
            <w:tcW w:w="3402" w:type="dxa"/>
          </w:tcPr>
          <w:p w:rsidR="00B96E59" w:rsidRPr="0097508D" w:rsidRDefault="00F16936" w:rsidP="00B96E59">
            <w:r>
              <w:rPr>
                <w:b/>
              </w:rPr>
              <w:t>Cons/</w:t>
            </w:r>
            <w:r w:rsidR="00B96E59" w:rsidRPr="00B96E59">
              <w:rPr>
                <w:b/>
              </w:rPr>
              <w:t>Plenary</w:t>
            </w:r>
            <w:r w:rsidR="00B96E59">
              <w:t xml:space="preserve"> </w:t>
            </w:r>
            <w:r w:rsidR="0097508D">
              <w:t>(in pairs</w:t>
            </w:r>
            <w:r>
              <w:t xml:space="preserve"> according to ability</w:t>
            </w:r>
            <w:r w:rsidR="0097508D">
              <w:t>)</w:t>
            </w:r>
          </w:p>
          <w:p w:rsidR="00B96E59" w:rsidRPr="008357CB" w:rsidRDefault="00815DC6" w:rsidP="00B96E59">
            <w:pPr>
              <w:rPr>
                <w:b/>
                <w:color w:val="FF0000"/>
              </w:rPr>
            </w:pPr>
            <w:hyperlink r:id="rId22" w:history="1">
              <w:r w:rsidR="0097508D" w:rsidRPr="008357CB">
                <w:rPr>
                  <w:rStyle w:val="Hyperlink"/>
                  <w:b/>
                  <w:color w:val="FF0000"/>
                </w:rPr>
                <w:t>Integral: Properties of curves</w:t>
              </w:r>
            </w:hyperlink>
          </w:p>
          <w:p w:rsidR="0097508D" w:rsidRDefault="0097508D" w:rsidP="00F16936">
            <w:r w:rsidRPr="0097508D">
              <w:t>(not free)</w:t>
            </w:r>
          </w:p>
          <w:p w:rsidR="0097508D" w:rsidRPr="003B40F4" w:rsidRDefault="003B40F4" w:rsidP="00B96E59">
            <w:r>
              <w:t xml:space="preserve">or </w:t>
            </w:r>
            <w:hyperlink r:id="rId23" w:history="1">
              <w:r w:rsidRPr="008357CB">
                <w:rPr>
                  <w:rStyle w:val="Hyperlink"/>
                  <w:b/>
                  <w:color w:val="31849B" w:themeColor="accent5" w:themeShade="BF"/>
                </w:rPr>
                <w:t>concavity</w:t>
              </w:r>
            </w:hyperlink>
            <w:r w:rsidRPr="008357CB">
              <w:rPr>
                <w:b/>
              </w:rPr>
              <w:t xml:space="preserve"> </w:t>
            </w:r>
            <w:r>
              <w:t>from khan academy</w:t>
            </w:r>
          </w:p>
          <w:p w:rsidR="0097508D" w:rsidRDefault="0097508D" w:rsidP="00B96E59">
            <w:pPr>
              <w:rPr>
                <w:b/>
              </w:rPr>
            </w:pPr>
          </w:p>
          <w:p w:rsidR="00B96E59" w:rsidRDefault="00B96E59" w:rsidP="00B96E59">
            <w:pPr>
              <w:rPr>
                <w:b/>
              </w:rPr>
            </w:pPr>
          </w:p>
          <w:p w:rsidR="00B96E59" w:rsidRDefault="00B96E59" w:rsidP="00B96E59">
            <w:pPr>
              <w:rPr>
                <w:b/>
              </w:rPr>
            </w:pPr>
            <w:r>
              <w:rPr>
                <w:b/>
              </w:rPr>
              <w:t>Home Learning</w:t>
            </w:r>
          </w:p>
          <w:p w:rsidR="00B96E59" w:rsidRPr="008357CB" w:rsidRDefault="00815DC6" w:rsidP="00B96E59">
            <w:pPr>
              <w:rPr>
                <w:b/>
                <w:color w:val="FF0000"/>
              </w:rPr>
            </w:pPr>
            <w:hyperlink r:id="rId24" w:history="1">
              <w:r w:rsidR="00B96E59" w:rsidRPr="008357CB">
                <w:rPr>
                  <w:rStyle w:val="Hyperlink"/>
                  <w:b/>
                  <w:color w:val="FF0000"/>
                </w:rPr>
                <w:t>Integral exercise level 1</w:t>
              </w:r>
            </w:hyperlink>
            <w:r w:rsidR="00B96E59" w:rsidRPr="008357CB">
              <w:rPr>
                <w:b/>
                <w:color w:val="FF0000"/>
              </w:rPr>
              <w:t xml:space="preserve"> </w:t>
            </w:r>
          </w:p>
          <w:p w:rsidR="0097508D" w:rsidRDefault="0097508D" w:rsidP="00B96E59"/>
          <w:p w:rsidR="00383104" w:rsidRPr="00AF35CB" w:rsidRDefault="00200DC7" w:rsidP="00AF35CB">
            <w:pPr>
              <w:rPr>
                <w:color w:val="E36C0A" w:themeColor="accent6" w:themeShade="BF"/>
              </w:rPr>
            </w:pPr>
            <w:r w:rsidRPr="00200DC7">
              <w:rPr>
                <w:color w:val="00B0F0"/>
              </w:rPr>
              <w:t xml:space="preserve">Or </w:t>
            </w:r>
            <w:proofErr w:type="spellStart"/>
            <w:r w:rsidRPr="00200DC7">
              <w:rPr>
                <w:color w:val="00B0F0"/>
              </w:rPr>
              <w:t>MyMaths</w:t>
            </w:r>
            <w:proofErr w:type="spellEnd"/>
            <w:r w:rsidRPr="00200DC7">
              <w:rPr>
                <w:color w:val="00B0F0"/>
              </w:rPr>
              <w:t>/Y2/Shapes of Functions</w:t>
            </w:r>
            <w:r>
              <w:rPr>
                <w:color w:val="00B0F0"/>
              </w:rPr>
              <w:t xml:space="preserve"> (but includes some e and ln)</w:t>
            </w:r>
          </w:p>
        </w:tc>
      </w:tr>
    </w:tbl>
    <w:p w:rsidR="002917FA" w:rsidRDefault="002917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812"/>
        <w:gridCol w:w="3227"/>
        <w:gridCol w:w="3402"/>
      </w:tblGrid>
      <w:tr w:rsidR="002917FA" w:rsidRPr="006B4FC2" w:rsidTr="00403A27">
        <w:tc>
          <w:tcPr>
            <w:tcW w:w="392" w:type="dxa"/>
          </w:tcPr>
          <w:p w:rsidR="002917FA" w:rsidRPr="009537B6" w:rsidRDefault="002917FA" w:rsidP="00403A27">
            <w:pPr>
              <w:rPr>
                <w:b/>
                <w:sz w:val="28"/>
              </w:rPr>
            </w:pPr>
          </w:p>
        </w:tc>
        <w:tc>
          <w:tcPr>
            <w:tcW w:w="2268" w:type="dxa"/>
          </w:tcPr>
          <w:p w:rsidR="002917FA" w:rsidRPr="006B4FC2" w:rsidRDefault="002917FA" w:rsidP="00403A27">
            <w:pPr>
              <w:rPr>
                <w:b/>
                <w:sz w:val="28"/>
              </w:rPr>
            </w:pPr>
            <w:r w:rsidRPr="006B4FC2">
              <w:rPr>
                <w:b/>
                <w:sz w:val="28"/>
              </w:rPr>
              <w:t>Starter</w:t>
            </w:r>
          </w:p>
        </w:tc>
        <w:tc>
          <w:tcPr>
            <w:tcW w:w="5812" w:type="dxa"/>
          </w:tcPr>
          <w:p w:rsidR="002917FA" w:rsidRPr="006B4FC2" w:rsidRDefault="002917FA" w:rsidP="00403A27">
            <w:pPr>
              <w:rPr>
                <w:b/>
                <w:sz w:val="28"/>
              </w:rPr>
            </w:pPr>
            <w:r w:rsidRPr="006B4FC2">
              <w:rPr>
                <w:b/>
                <w:sz w:val="28"/>
              </w:rPr>
              <w:t>Main teaching</w:t>
            </w:r>
          </w:p>
          <w:p w:rsidR="002917FA" w:rsidRPr="006B4FC2" w:rsidRDefault="002917FA" w:rsidP="00403A27">
            <w:r w:rsidRPr="006B4FC2">
              <w:t>Including key questions, key teaching points, models and resources</w:t>
            </w:r>
          </w:p>
        </w:tc>
        <w:tc>
          <w:tcPr>
            <w:tcW w:w="3227" w:type="dxa"/>
          </w:tcPr>
          <w:p w:rsidR="002917FA" w:rsidRPr="006B4FC2" w:rsidRDefault="002917FA" w:rsidP="00403A27">
            <w:pPr>
              <w:rPr>
                <w:b/>
                <w:sz w:val="28"/>
              </w:rPr>
            </w:pPr>
            <w:r w:rsidRPr="006B4FC2">
              <w:rPr>
                <w:b/>
                <w:sz w:val="28"/>
              </w:rPr>
              <w:t>Notes</w:t>
            </w:r>
          </w:p>
          <w:p w:rsidR="002917FA" w:rsidRPr="006B4FC2" w:rsidRDefault="002917FA" w:rsidP="00403A27">
            <w:r w:rsidRPr="006B4FC2">
              <w:t>Including Support and Extension</w:t>
            </w:r>
          </w:p>
        </w:tc>
        <w:tc>
          <w:tcPr>
            <w:tcW w:w="3402" w:type="dxa"/>
          </w:tcPr>
          <w:p w:rsidR="002917FA" w:rsidRPr="006B4FC2" w:rsidRDefault="002917FA" w:rsidP="00403A27">
            <w:pPr>
              <w:rPr>
                <w:b/>
                <w:sz w:val="28"/>
              </w:rPr>
            </w:pPr>
            <w:r>
              <w:rPr>
                <w:b/>
                <w:sz w:val="28"/>
              </w:rPr>
              <w:t>Consolidation/Plenary</w:t>
            </w:r>
          </w:p>
          <w:p w:rsidR="002917FA" w:rsidRPr="006B4FC2" w:rsidRDefault="002917FA" w:rsidP="00403A27">
            <w:r w:rsidRPr="006B4FC2">
              <w:t>Including key questions and homework</w:t>
            </w:r>
          </w:p>
        </w:tc>
      </w:tr>
      <w:tr w:rsidR="00B96E59" w:rsidRPr="006B4FC2" w:rsidTr="009537B6">
        <w:tc>
          <w:tcPr>
            <w:tcW w:w="392" w:type="dxa"/>
          </w:tcPr>
          <w:p w:rsidR="00B96E59" w:rsidRDefault="00F16936" w:rsidP="00B96E59">
            <w:pPr>
              <w:rPr>
                <w:b/>
              </w:rPr>
            </w:pPr>
            <w:r>
              <w:rPr>
                <w:b/>
              </w:rPr>
              <w:t>3</w:t>
            </w:r>
          </w:p>
        </w:tc>
        <w:tc>
          <w:tcPr>
            <w:tcW w:w="2268" w:type="dxa"/>
          </w:tcPr>
          <w:p w:rsidR="00B96E59" w:rsidRDefault="00B96E59" w:rsidP="00B96E59"/>
          <w:p w:rsidR="00B96E59" w:rsidRDefault="00731384" w:rsidP="00B96E59">
            <w:r>
              <w:t>Review of L2 home learning – students to share answers with class, check all happy before proceeding</w:t>
            </w:r>
          </w:p>
          <w:p w:rsidR="00B96E59" w:rsidRDefault="00B96E59" w:rsidP="00B96E59"/>
          <w:p w:rsidR="00B96E59" w:rsidRDefault="00815DC6" w:rsidP="00B96E59">
            <w:hyperlink r:id="rId25" w:history="1">
              <w:r w:rsidR="003B40F4" w:rsidRPr="008357CB">
                <w:rPr>
                  <w:rStyle w:val="Hyperlink"/>
                  <w:b/>
                  <w:color w:val="31849B" w:themeColor="accent5" w:themeShade="BF"/>
                </w:rPr>
                <w:t>This</w:t>
              </w:r>
            </w:hyperlink>
            <w:r w:rsidR="003B40F4">
              <w:t xml:space="preserve"> question from Khan Academy</w:t>
            </w:r>
          </w:p>
          <w:p w:rsidR="00B96E59" w:rsidRPr="006B4FC2" w:rsidRDefault="00B96E59" w:rsidP="00B96E59"/>
        </w:tc>
        <w:tc>
          <w:tcPr>
            <w:tcW w:w="5812" w:type="dxa"/>
          </w:tcPr>
          <w:p w:rsidR="004709A0" w:rsidRDefault="004709A0" w:rsidP="004709A0">
            <w:pPr>
              <w:rPr>
                <w:b/>
              </w:rPr>
            </w:pPr>
            <w:r>
              <w:rPr>
                <w:b/>
              </w:rPr>
              <w:t>LO: Understand and use the second derivative in connection to convex and concave sections of curves and points of inflection. Apply differentiation to find points of inflection.</w:t>
            </w:r>
          </w:p>
          <w:p w:rsidR="00B96E59" w:rsidRDefault="00B96E59" w:rsidP="00B96E59">
            <w:pPr>
              <w:rPr>
                <w:color w:val="E36C0A" w:themeColor="accent6" w:themeShade="BF"/>
              </w:rPr>
            </w:pPr>
          </w:p>
          <w:p w:rsidR="004709A0" w:rsidRPr="008357CB" w:rsidRDefault="00815DC6" w:rsidP="00B96E59">
            <w:pPr>
              <w:rPr>
                <w:b/>
                <w:color w:val="00B050"/>
              </w:rPr>
            </w:pPr>
            <w:hyperlink r:id="rId26" w:history="1">
              <w:r w:rsidR="004709A0" w:rsidRPr="008357CB">
                <w:rPr>
                  <w:rStyle w:val="Hyperlink"/>
                  <w:b/>
                  <w:color w:val="00B050"/>
                </w:rPr>
                <w:t>UM: Two way calculus</w:t>
              </w:r>
            </w:hyperlink>
          </w:p>
          <w:p w:rsidR="004709A0" w:rsidRPr="00AF35CB" w:rsidRDefault="00CB2961" w:rsidP="00B96E59">
            <w:pPr>
              <w:rPr>
                <w:color w:val="E36C0A" w:themeColor="accent6" w:themeShade="BF"/>
              </w:rPr>
            </w:pPr>
            <w:r w:rsidRPr="00CB2961">
              <w:t>(Resource in action: includes teacher support</w:t>
            </w:r>
            <w:r w:rsidR="00EA2CC1">
              <w:t xml:space="preserve"> – see UM</w:t>
            </w:r>
            <w:r w:rsidRPr="00CB2961">
              <w:t>)</w:t>
            </w:r>
          </w:p>
        </w:tc>
        <w:tc>
          <w:tcPr>
            <w:tcW w:w="3227" w:type="dxa"/>
          </w:tcPr>
          <w:p w:rsidR="00B96E59" w:rsidRDefault="00731384" w:rsidP="00B96E59">
            <w:r w:rsidRPr="00731384">
              <w:rPr>
                <w:i/>
              </w:rPr>
              <w:t>Note:</w:t>
            </w:r>
            <w:r>
              <w:t xml:space="preserve"> Could combine lessons 2 and 3 into a single lesson depending on ability / pace of class</w:t>
            </w:r>
          </w:p>
          <w:p w:rsidR="00505E83" w:rsidRDefault="00505E83" w:rsidP="00B96E59"/>
          <w:p w:rsidR="00505E83" w:rsidRDefault="00505E83" w:rsidP="00B96E59">
            <w:r w:rsidRPr="00505E83">
              <w:rPr>
                <w:i/>
              </w:rPr>
              <w:t>Note</w:t>
            </w:r>
            <w:r>
              <w:t xml:space="preserve">: Although this has not been covered thoroughly on the A Level in recent years and hence legacy resources are a little limited, there are some older text books that contain good explanations </w:t>
            </w:r>
            <w:proofErr w:type="spellStart"/>
            <w:r>
              <w:t>eg</w:t>
            </w:r>
            <w:proofErr w:type="spellEnd"/>
            <w:r>
              <w:t xml:space="preserve"> Pure Mathematics 2 by Bostock &amp; Chandler on p414-415</w:t>
            </w:r>
          </w:p>
          <w:p w:rsidR="00506199" w:rsidRDefault="00506199" w:rsidP="00B96E59"/>
          <w:p w:rsidR="00506199" w:rsidRPr="00506199" w:rsidRDefault="00506199" w:rsidP="00B96E59">
            <w:r w:rsidRPr="00506199">
              <w:rPr>
                <w:i/>
              </w:rPr>
              <w:t>Extension</w:t>
            </w:r>
            <w:r>
              <w:rPr>
                <w:i/>
              </w:rPr>
              <w:t>:</w:t>
            </w:r>
            <w:r>
              <w:t xml:space="preserve"> refer to sufficient and necessary conditions for a point to be an inflection point (link to mathematical terminology and proof) – see </w:t>
            </w:r>
            <w:hyperlink r:id="rId27" w:history="1">
              <w:r w:rsidRPr="00506199">
                <w:rPr>
                  <w:rStyle w:val="Hyperlink"/>
                </w:rPr>
                <w:t>this</w:t>
              </w:r>
            </w:hyperlink>
            <w:r>
              <w:t xml:space="preserve"> page from Wolfram </w:t>
            </w:r>
            <w:proofErr w:type="spellStart"/>
            <w:r>
              <w:t>Mathworld</w:t>
            </w:r>
            <w:proofErr w:type="spellEnd"/>
          </w:p>
        </w:tc>
        <w:tc>
          <w:tcPr>
            <w:tcW w:w="3402" w:type="dxa"/>
          </w:tcPr>
          <w:p w:rsidR="00357501" w:rsidRDefault="00357501" w:rsidP="00B96E59">
            <w:pPr>
              <w:rPr>
                <w:b/>
              </w:rPr>
            </w:pPr>
            <w:r>
              <w:rPr>
                <w:b/>
              </w:rPr>
              <w:t>Cons/plenary</w:t>
            </w:r>
          </w:p>
          <w:p w:rsidR="00357501" w:rsidRPr="00357501" w:rsidRDefault="00C03714" w:rsidP="00B96E59">
            <w:r>
              <w:t xml:space="preserve">In small groups, students to create a glossary of terminology in table form including diagrams </w:t>
            </w:r>
            <w:r w:rsidR="008442BA">
              <w:t xml:space="preserve">and examples </w:t>
            </w:r>
            <w:r>
              <w:t>to illustrate meanings. Use A3 paper and give students time to share ideas with other groups. Students can use devices to take a photo of the final versions.</w:t>
            </w:r>
          </w:p>
          <w:p w:rsidR="00357501" w:rsidRDefault="00357501" w:rsidP="00B96E59">
            <w:pPr>
              <w:rPr>
                <w:b/>
              </w:rPr>
            </w:pPr>
          </w:p>
          <w:p w:rsidR="00B96E59" w:rsidRPr="00B96E59" w:rsidRDefault="00B96E59" w:rsidP="00B96E59">
            <w:pPr>
              <w:rPr>
                <w:b/>
              </w:rPr>
            </w:pPr>
            <w:r w:rsidRPr="00B96E59">
              <w:rPr>
                <w:b/>
              </w:rPr>
              <w:t>Home Learning</w:t>
            </w:r>
          </w:p>
          <w:p w:rsidR="00B96E59" w:rsidRDefault="00815DC6" w:rsidP="00B96E59">
            <w:pPr>
              <w:rPr>
                <w:color w:val="FF0000"/>
              </w:rPr>
            </w:pPr>
            <w:hyperlink r:id="rId28" w:history="1">
              <w:r w:rsidR="00F16936" w:rsidRPr="008357CB">
                <w:rPr>
                  <w:rStyle w:val="Hyperlink"/>
                  <w:color w:val="FF0000"/>
                </w:rPr>
                <w:t>Integral exercise level 2</w:t>
              </w:r>
            </w:hyperlink>
            <w:r w:rsidR="00EA2CC1" w:rsidRPr="008357CB">
              <w:rPr>
                <w:color w:val="FF0000"/>
              </w:rPr>
              <w:t xml:space="preserve"> </w:t>
            </w:r>
          </w:p>
          <w:p w:rsidR="00505E83" w:rsidRDefault="00505E83" w:rsidP="00B96E59">
            <w:pPr>
              <w:rPr>
                <w:color w:val="FF0000"/>
              </w:rPr>
            </w:pPr>
          </w:p>
          <w:p w:rsidR="00505E83" w:rsidRPr="00B96E59" w:rsidRDefault="00505E83" w:rsidP="00B96E59">
            <w:pPr>
              <w:rPr>
                <w:color w:val="E36C0A" w:themeColor="accent6" w:themeShade="BF"/>
              </w:rPr>
            </w:pPr>
          </w:p>
        </w:tc>
      </w:tr>
    </w:tbl>
    <w:p w:rsidR="002917FA" w:rsidRDefault="002917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812"/>
        <w:gridCol w:w="3227"/>
        <w:gridCol w:w="3402"/>
      </w:tblGrid>
      <w:tr w:rsidR="002917FA" w:rsidRPr="006B4FC2" w:rsidTr="00403A27">
        <w:tc>
          <w:tcPr>
            <w:tcW w:w="392" w:type="dxa"/>
          </w:tcPr>
          <w:p w:rsidR="002917FA" w:rsidRPr="009537B6" w:rsidRDefault="002917FA" w:rsidP="00403A27">
            <w:pPr>
              <w:rPr>
                <w:b/>
                <w:sz w:val="28"/>
              </w:rPr>
            </w:pPr>
          </w:p>
        </w:tc>
        <w:tc>
          <w:tcPr>
            <w:tcW w:w="2268" w:type="dxa"/>
          </w:tcPr>
          <w:p w:rsidR="002917FA" w:rsidRPr="006B4FC2" w:rsidRDefault="002917FA" w:rsidP="00403A27">
            <w:pPr>
              <w:rPr>
                <w:b/>
                <w:sz w:val="28"/>
              </w:rPr>
            </w:pPr>
            <w:r w:rsidRPr="006B4FC2">
              <w:rPr>
                <w:b/>
                <w:sz w:val="28"/>
              </w:rPr>
              <w:t>Starter</w:t>
            </w:r>
          </w:p>
        </w:tc>
        <w:tc>
          <w:tcPr>
            <w:tcW w:w="5812" w:type="dxa"/>
          </w:tcPr>
          <w:p w:rsidR="002917FA" w:rsidRPr="006B4FC2" w:rsidRDefault="002917FA" w:rsidP="00403A27">
            <w:pPr>
              <w:rPr>
                <w:b/>
                <w:sz w:val="28"/>
              </w:rPr>
            </w:pPr>
            <w:r w:rsidRPr="006B4FC2">
              <w:rPr>
                <w:b/>
                <w:sz w:val="28"/>
              </w:rPr>
              <w:t>Main teaching</w:t>
            </w:r>
          </w:p>
          <w:p w:rsidR="002917FA" w:rsidRPr="006B4FC2" w:rsidRDefault="002917FA" w:rsidP="00403A27">
            <w:r w:rsidRPr="006B4FC2">
              <w:t>Including key questions, key teaching points, models and resources</w:t>
            </w:r>
          </w:p>
        </w:tc>
        <w:tc>
          <w:tcPr>
            <w:tcW w:w="3227" w:type="dxa"/>
          </w:tcPr>
          <w:p w:rsidR="002917FA" w:rsidRPr="006B4FC2" w:rsidRDefault="002917FA" w:rsidP="00403A27">
            <w:pPr>
              <w:rPr>
                <w:b/>
                <w:sz w:val="28"/>
              </w:rPr>
            </w:pPr>
            <w:r w:rsidRPr="006B4FC2">
              <w:rPr>
                <w:b/>
                <w:sz w:val="28"/>
              </w:rPr>
              <w:t>Notes</w:t>
            </w:r>
          </w:p>
          <w:p w:rsidR="002917FA" w:rsidRPr="006B4FC2" w:rsidRDefault="002917FA" w:rsidP="00403A27">
            <w:r w:rsidRPr="006B4FC2">
              <w:t>Including Support and Extension</w:t>
            </w:r>
          </w:p>
        </w:tc>
        <w:tc>
          <w:tcPr>
            <w:tcW w:w="3402" w:type="dxa"/>
          </w:tcPr>
          <w:p w:rsidR="002917FA" w:rsidRPr="006B4FC2" w:rsidRDefault="002917FA" w:rsidP="00403A27">
            <w:pPr>
              <w:rPr>
                <w:b/>
                <w:sz w:val="28"/>
              </w:rPr>
            </w:pPr>
            <w:r>
              <w:rPr>
                <w:b/>
                <w:sz w:val="28"/>
              </w:rPr>
              <w:t>Consolidation/Plenary</w:t>
            </w:r>
          </w:p>
          <w:p w:rsidR="002917FA" w:rsidRPr="006B4FC2" w:rsidRDefault="002917FA" w:rsidP="00403A27">
            <w:r w:rsidRPr="006B4FC2">
              <w:t>Including key questions and homework</w:t>
            </w:r>
          </w:p>
        </w:tc>
      </w:tr>
      <w:tr w:rsidR="00B96E59" w:rsidRPr="006B4FC2" w:rsidTr="009537B6">
        <w:tc>
          <w:tcPr>
            <w:tcW w:w="392" w:type="dxa"/>
          </w:tcPr>
          <w:p w:rsidR="00B96E59" w:rsidRPr="009537B6" w:rsidRDefault="00B96E59" w:rsidP="00B96E59">
            <w:pPr>
              <w:rPr>
                <w:b/>
              </w:rPr>
            </w:pPr>
            <w:r>
              <w:rPr>
                <w:b/>
              </w:rPr>
              <w:t>4</w:t>
            </w:r>
          </w:p>
        </w:tc>
        <w:tc>
          <w:tcPr>
            <w:tcW w:w="2268" w:type="dxa"/>
          </w:tcPr>
          <w:p w:rsidR="00B96E59" w:rsidRDefault="00B96E59" w:rsidP="00B96E59"/>
          <w:p w:rsidR="00B96E59" w:rsidRDefault="00EF25BE" w:rsidP="00B96E59">
            <w:r>
              <w:t xml:space="preserve">Several questions from legacy resources / text books to practice finding composite functions, including backwards questions </w:t>
            </w:r>
            <w:proofErr w:type="spellStart"/>
            <w:r>
              <w:t>eg</w:t>
            </w:r>
            <w:proofErr w:type="spellEnd"/>
            <w:r>
              <w:t xml:space="preserve"> find functions f(x) and g(x) such that </w:t>
            </w:r>
            <w:proofErr w:type="spellStart"/>
            <w:r>
              <w:t>fg</w:t>
            </w:r>
            <w:proofErr w:type="spellEnd"/>
            <w:r>
              <w:t>(x) = (2x+1)</w:t>
            </w:r>
            <w:r w:rsidRPr="00EF25BE">
              <w:rPr>
                <w:vertAlign w:val="superscript"/>
              </w:rPr>
              <w:t>3</w:t>
            </w:r>
            <w:r>
              <w:t xml:space="preserve"> or similar.</w:t>
            </w:r>
          </w:p>
          <w:p w:rsidR="00E62B5B" w:rsidRPr="00EF25BE" w:rsidRDefault="00E62B5B" w:rsidP="00B96E59">
            <w:r>
              <w:t xml:space="preserve">Or </w:t>
            </w:r>
            <w:hyperlink r:id="rId29" w:history="1">
              <w:r w:rsidRPr="008357CB">
                <w:rPr>
                  <w:rStyle w:val="Hyperlink"/>
                  <w:b/>
                  <w:color w:val="31849B" w:themeColor="accent5" w:themeShade="BF"/>
                </w:rPr>
                <w:t>these</w:t>
              </w:r>
            </w:hyperlink>
            <w:r w:rsidRPr="008357CB">
              <w:rPr>
                <w:color w:val="31849B" w:themeColor="accent5" w:themeShade="BF"/>
              </w:rPr>
              <w:t xml:space="preserve"> </w:t>
            </w:r>
            <w:r>
              <w:t>questions from Khan Academy</w:t>
            </w:r>
          </w:p>
          <w:p w:rsidR="00B96E59" w:rsidRDefault="00B96E59" w:rsidP="00B96E59"/>
          <w:p w:rsidR="00B96E59" w:rsidRDefault="00B96E59" w:rsidP="00B96E59"/>
          <w:p w:rsidR="00B96E59" w:rsidRDefault="00B96E59" w:rsidP="00B96E59"/>
          <w:p w:rsidR="00B96E59" w:rsidRDefault="00B96E59" w:rsidP="00B96E59"/>
          <w:p w:rsidR="00B96E59" w:rsidRPr="006B4FC2" w:rsidRDefault="00B96E59" w:rsidP="00B96E59"/>
        </w:tc>
        <w:tc>
          <w:tcPr>
            <w:tcW w:w="5812" w:type="dxa"/>
          </w:tcPr>
          <w:p w:rsidR="00B96E59" w:rsidRDefault="00723B02" w:rsidP="00B96E59">
            <w:pPr>
              <w:rPr>
                <w:b/>
              </w:rPr>
            </w:pPr>
            <w:r w:rsidRPr="00723B02">
              <w:rPr>
                <w:b/>
              </w:rPr>
              <w:t>LO: Differentiate using the chain rule</w:t>
            </w:r>
          </w:p>
          <w:p w:rsidR="00E218A5" w:rsidRDefault="00E218A5" w:rsidP="00B96E59">
            <w:pPr>
              <w:rPr>
                <w:b/>
              </w:rPr>
            </w:pPr>
          </w:p>
          <w:p w:rsidR="00EF25BE" w:rsidRPr="00264174" w:rsidRDefault="00815DC6" w:rsidP="00EF25BE">
            <w:pPr>
              <w:rPr>
                <w:rStyle w:val="Hyperlink"/>
                <w:b/>
                <w:color w:val="00B050"/>
              </w:rPr>
            </w:pPr>
            <w:hyperlink r:id="rId30" w:history="1">
              <w:r w:rsidR="00EF25BE" w:rsidRPr="00264174">
                <w:rPr>
                  <w:rStyle w:val="Hyperlink"/>
                  <w:b/>
                  <w:color w:val="00B050"/>
                </w:rPr>
                <w:t>UM: Slippery slopes - another derivative</w:t>
              </w:r>
            </w:hyperlink>
          </w:p>
          <w:p w:rsidR="00EF25BE" w:rsidRDefault="00EF25BE" w:rsidP="00EF25BE">
            <w:r>
              <w:t>Introduces considering the derivative of composite functions by thinking about translations – allows students to discover chain rule for themselves. See teaching notes for key questions.</w:t>
            </w:r>
            <w:r w:rsidR="007D34AC">
              <w:t xml:space="preserve"> </w:t>
            </w:r>
            <w:r w:rsidR="007D34AC" w:rsidRPr="007D34AC">
              <w:rPr>
                <w:i/>
              </w:rPr>
              <w:t>(could use this for starter if class already confident with composite functions)</w:t>
            </w:r>
          </w:p>
          <w:p w:rsidR="00EF25BE" w:rsidRDefault="00EF25BE" w:rsidP="00B96E59">
            <w:pPr>
              <w:rPr>
                <w:b/>
              </w:rPr>
            </w:pPr>
          </w:p>
          <w:p w:rsidR="00EF25BE" w:rsidRDefault="00EF25BE" w:rsidP="00B96E59">
            <w:r>
              <w:t>Then introduce the chain rule formally, both versions i.e. [</w:t>
            </w:r>
            <w:proofErr w:type="spellStart"/>
            <w:r>
              <w:t>fg</w:t>
            </w:r>
            <w:proofErr w:type="spellEnd"/>
            <w:r>
              <w:t xml:space="preserve">(x)]’ = </w:t>
            </w:r>
            <w:proofErr w:type="gramStart"/>
            <w:r>
              <w:t>f’[</w:t>
            </w:r>
            <w:proofErr w:type="gramEnd"/>
            <w:r>
              <w:t>g(x)]g</w:t>
            </w:r>
            <w:r w:rsidR="007D34AC">
              <w:t xml:space="preserve">’(x) and </w:t>
            </w:r>
            <w:proofErr w:type="spellStart"/>
            <w:r w:rsidR="007D34AC">
              <w:t>dy</w:t>
            </w:r>
            <w:proofErr w:type="spellEnd"/>
            <w:r w:rsidR="007D34AC">
              <w:t xml:space="preserve">/dx = </w:t>
            </w:r>
            <w:proofErr w:type="spellStart"/>
            <w:r w:rsidR="007D34AC">
              <w:t>dy</w:t>
            </w:r>
            <w:proofErr w:type="spellEnd"/>
            <w:r w:rsidR="007D34AC">
              <w:t>/du x du/dx.</w:t>
            </w:r>
          </w:p>
          <w:p w:rsidR="007D34AC" w:rsidRDefault="007D34AC" w:rsidP="00B96E59">
            <w:pPr>
              <w:rPr>
                <w:b/>
              </w:rPr>
            </w:pPr>
          </w:p>
          <w:p w:rsidR="00EF25BE" w:rsidRPr="00BF3290" w:rsidRDefault="00815DC6" w:rsidP="00EF25BE">
            <w:pPr>
              <w:rPr>
                <w:color w:val="FF0000"/>
              </w:rPr>
            </w:pPr>
            <w:hyperlink r:id="rId31" w:history="1">
              <w:r w:rsidR="00EF25BE" w:rsidRPr="00BF3290">
                <w:rPr>
                  <w:rStyle w:val="Hyperlink"/>
                  <w:color w:val="FF0000"/>
                </w:rPr>
                <w:t>Integral: the chain rule</w:t>
              </w:r>
            </w:hyperlink>
          </w:p>
          <w:p w:rsidR="00EF25BE" w:rsidRDefault="00EF25BE" w:rsidP="00EF25BE">
            <w:r>
              <w:t>(not a free resource – sort cards to cut up and show the process of finding the derivative of four functions)</w:t>
            </w:r>
          </w:p>
          <w:p w:rsidR="00EE20C0" w:rsidRDefault="00EE20C0" w:rsidP="00EF25BE"/>
          <w:p w:rsidR="00EE20C0" w:rsidRDefault="00EE20C0" w:rsidP="00EF25BE">
            <w:r w:rsidRPr="00EE20C0">
              <w:rPr>
                <w:i/>
              </w:rPr>
              <w:t>Particular examples to cover:</w:t>
            </w:r>
            <w:r>
              <w:t xml:space="preserve"> </w:t>
            </w:r>
          </w:p>
          <w:p w:rsidR="00EE20C0" w:rsidRDefault="00EE20C0" w:rsidP="00EE20C0">
            <w:r w:rsidRPr="007D34AC">
              <w:rPr>
                <w:u w:val="single"/>
              </w:rPr>
              <w:t>Contextual problems</w:t>
            </w:r>
            <w:r>
              <w:t xml:space="preserve"> - e.g. the area of a circle is decreasing at a rate of 0.5ms</w:t>
            </w:r>
            <w:r w:rsidRPr="007F6DC3">
              <w:rPr>
                <w:vertAlign w:val="superscript"/>
              </w:rPr>
              <w:t>-1</w:t>
            </w:r>
            <w:r>
              <w:t>. Find the rate of change of the radius when the radius is 2cm.</w:t>
            </w:r>
          </w:p>
          <w:p w:rsidR="00EE20C0" w:rsidRDefault="00815DC6" w:rsidP="00EE20C0">
            <w:hyperlink r:id="rId32" w:history="1">
              <w:r w:rsidR="00EE20C0" w:rsidRPr="008357CB">
                <w:rPr>
                  <w:rStyle w:val="Hyperlink"/>
                  <w:b/>
                  <w:color w:val="00B050"/>
                </w:rPr>
                <w:t>UM: R7115</w:t>
              </w:r>
            </w:hyperlink>
            <w:r w:rsidR="00EE20C0">
              <w:t xml:space="preserve"> </w:t>
            </w:r>
            <w:r w:rsidR="002D60CB">
              <w:t xml:space="preserve">and </w:t>
            </w:r>
            <w:hyperlink r:id="rId33" w:history="1">
              <w:r w:rsidR="002D60CB" w:rsidRPr="002D60CB">
                <w:rPr>
                  <w:rStyle w:val="Hyperlink"/>
                  <w:b/>
                  <w:color w:val="00B050"/>
                </w:rPr>
                <w:t>UM: R6959</w:t>
              </w:r>
            </w:hyperlink>
            <w:r w:rsidR="002D60CB">
              <w:t xml:space="preserve"> are</w:t>
            </w:r>
            <w:r w:rsidR="00EE20C0">
              <w:t xml:space="preserve"> </w:t>
            </w:r>
            <w:r w:rsidR="002D60CB">
              <w:t>other</w:t>
            </w:r>
            <w:r w:rsidR="00DB0D1F">
              <w:t xml:space="preserve"> contextual example</w:t>
            </w:r>
            <w:r w:rsidR="002D60CB">
              <w:t>s</w:t>
            </w:r>
            <w:r w:rsidR="00DB0D1F">
              <w:t xml:space="preserve"> </w:t>
            </w:r>
            <w:r w:rsidR="00EE20C0">
              <w:t>that could be used</w:t>
            </w:r>
          </w:p>
          <w:p w:rsidR="007D34AC" w:rsidRPr="00EF25BE" w:rsidRDefault="00EE20C0" w:rsidP="007D34AC">
            <w:r w:rsidRPr="007D34AC">
              <w:rPr>
                <w:u w:val="single"/>
              </w:rPr>
              <w:t>Inverse functions</w:t>
            </w:r>
            <w:r w:rsidR="007D34AC">
              <w:t>: Give students a fairly straightforward function an</w:t>
            </w:r>
            <w:r w:rsidR="00BF3290">
              <w:t xml:space="preserve">d ask them to find its inverse, </w:t>
            </w:r>
            <w:proofErr w:type="gramStart"/>
            <w:r w:rsidR="00BF3290">
              <w:t>then</w:t>
            </w:r>
            <w:proofErr w:type="gramEnd"/>
            <w:r w:rsidR="00BF3290">
              <w:t xml:space="preserve"> differentiate both functions. This will (hopefully with prodding) allow them to deduce that</w:t>
            </w:r>
            <w:r w:rsidR="007D34AC">
              <w:t xml:space="preserve"> </w:t>
            </w:r>
            <w:proofErr w:type="spellStart"/>
            <w:r w:rsidR="007D34AC">
              <w:t>dy</w:t>
            </w:r>
            <w:proofErr w:type="spellEnd"/>
            <w:r w:rsidR="007D34AC">
              <w:t>/dx = 1 ÷ dx/dy. Link this to the geometry of inverse functions i.e. that the inverse function is a reflection in the line y = x and that the gradient at a point (a, b) on f(x) is the reciprocal of the gradient at the point (b, a) on f</w:t>
            </w:r>
            <w:r w:rsidR="007D34AC" w:rsidRPr="007D34AC">
              <w:rPr>
                <w:vertAlign w:val="superscript"/>
              </w:rPr>
              <w:t>-1(</w:t>
            </w:r>
            <w:r w:rsidR="00BF3290">
              <w:t xml:space="preserve">x) which they (hopefully) will already be familiar with from their study of inverse functions. </w:t>
            </w:r>
          </w:p>
          <w:p w:rsidR="00EE20C0" w:rsidRDefault="00EE20C0" w:rsidP="00EF25BE"/>
          <w:p w:rsidR="00D21FFD" w:rsidRDefault="00EF25BE" w:rsidP="00EE20C0">
            <w:r>
              <w:t>Practice: from legacy resources</w:t>
            </w:r>
            <w:r w:rsidR="007F6DC3">
              <w:t xml:space="preserve"> / textbooks</w:t>
            </w:r>
            <w:r w:rsidR="007D34AC">
              <w:t>,</w:t>
            </w:r>
            <w:r w:rsidR="007F6DC3">
              <w:t xml:space="preserve"> using this </w:t>
            </w:r>
            <w:r w:rsidR="007D34AC">
              <w:t xml:space="preserve">free </w:t>
            </w:r>
            <w:r w:rsidR="007F6DC3">
              <w:t xml:space="preserve">exercise </w:t>
            </w:r>
            <w:hyperlink r:id="rId34" w:history="1">
              <w:r w:rsidR="007F6DC3" w:rsidRPr="008357CB">
                <w:rPr>
                  <w:rStyle w:val="Hyperlink"/>
                  <w:b/>
                  <w:color w:val="E36C0A" w:themeColor="accent6" w:themeShade="BF"/>
                </w:rPr>
                <w:t>Chain rule practice</w:t>
              </w:r>
            </w:hyperlink>
            <w:r w:rsidR="007D34AC">
              <w:t xml:space="preserve"> or using </w:t>
            </w:r>
            <w:r w:rsidR="007D34AC" w:rsidRPr="00D45548">
              <w:rPr>
                <w:color w:val="FF0000"/>
              </w:rPr>
              <w:t xml:space="preserve">Integral exercise level 1 </w:t>
            </w:r>
            <w:r w:rsidR="007D34AC">
              <w:t>BUT e</w:t>
            </w:r>
            <w:r w:rsidR="007F6DC3">
              <w:t xml:space="preserve">nsure question selection includes </w:t>
            </w:r>
            <w:r w:rsidR="007F6DC3">
              <w:lastRenderedPageBreak/>
              <w:t>some problems in context</w:t>
            </w:r>
            <w:r w:rsidR="007D34AC">
              <w:t xml:space="preserve">. </w:t>
            </w:r>
            <w:r w:rsidR="007F6DC3">
              <w:t xml:space="preserve"> </w:t>
            </w:r>
          </w:p>
          <w:p w:rsidR="00D21FFD" w:rsidRDefault="00D21FFD" w:rsidP="00EF25BE"/>
          <w:p w:rsidR="00E218A5" w:rsidRPr="00723B02" w:rsidRDefault="00E218A5" w:rsidP="007D34AC">
            <w:pPr>
              <w:rPr>
                <w:b/>
              </w:rPr>
            </w:pPr>
          </w:p>
        </w:tc>
        <w:tc>
          <w:tcPr>
            <w:tcW w:w="3227" w:type="dxa"/>
          </w:tcPr>
          <w:p w:rsidR="00CC5990" w:rsidRPr="00CC5990" w:rsidRDefault="00CC5990" w:rsidP="00B96E59">
            <w:pPr>
              <w:rPr>
                <w:i/>
              </w:rPr>
            </w:pPr>
            <w:r w:rsidRPr="00CC5990">
              <w:rPr>
                <w:i/>
              </w:rPr>
              <w:lastRenderedPageBreak/>
              <w:t>Support</w:t>
            </w:r>
          </w:p>
          <w:p w:rsidR="00B96E59" w:rsidRDefault="00C02935" w:rsidP="00B96E59">
            <w:r>
              <w:t>Maths centre videos available for students needing extra recap at home</w:t>
            </w:r>
          </w:p>
          <w:p w:rsidR="00C02935" w:rsidRPr="008357CB" w:rsidRDefault="00815DC6" w:rsidP="00B96E59">
            <w:pPr>
              <w:rPr>
                <w:b/>
                <w:color w:val="E36C0A" w:themeColor="accent6" w:themeShade="BF"/>
              </w:rPr>
            </w:pPr>
            <w:hyperlink r:id="rId35" w:history="1">
              <w:r w:rsidR="007D34AC" w:rsidRPr="008357CB">
                <w:rPr>
                  <w:rStyle w:val="Hyperlink"/>
                  <w:b/>
                  <w:color w:val="E36C0A" w:themeColor="accent6" w:themeShade="BF"/>
                </w:rPr>
                <w:t>Chain rule video</w:t>
              </w:r>
            </w:hyperlink>
          </w:p>
          <w:p w:rsidR="007D34AC" w:rsidRDefault="007D34AC" w:rsidP="00B96E59"/>
          <w:p w:rsidR="007D34AC" w:rsidRDefault="007D34AC" w:rsidP="00B96E59">
            <w:r>
              <w:t>Several detailed Khan academy videos</w:t>
            </w:r>
          </w:p>
          <w:p w:rsidR="007D34AC" w:rsidRPr="008357CB" w:rsidRDefault="00815DC6" w:rsidP="00B96E59">
            <w:pPr>
              <w:rPr>
                <w:b/>
              </w:rPr>
            </w:pPr>
            <w:hyperlink r:id="rId36" w:history="1">
              <w:r w:rsidR="007D34AC" w:rsidRPr="008357CB">
                <w:rPr>
                  <w:rStyle w:val="Hyperlink"/>
                  <w:b/>
                  <w:color w:val="31849B" w:themeColor="accent5" w:themeShade="BF"/>
                </w:rPr>
                <w:t>KA Chain rule videos</w:t>
              </w:r>
            </w:hyperlink>
          </w:p>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Default="00E57000" w:rsidP="00B96E59"/>
          <w:p w:rsidR="00E57000" w:rsidRPr="00EF25BE" w:rsidRDefault="00E57000" w:rsidP="00E57000">
            <w:r>
              <w:t xml:space="preserve">Could use </w:t>
            </w:r>
            <w:proofErr w:type="spellStart"/>
            <w:r>
              <w:t>Desmos</w:t>
            </w:r>
            <w:proofErr w:type="spellEnd"/>
            <w:r>
              <w:t xml:space="preserve"> or </w:t>
            </w:r>
            <w:proofErr w:type="spellStart"/>
            <w:r>
              <w:t>Geogebra</w:t>
            </w:r>
            <w:proofErr w:type="spellEnd"/>
            <w:r>
              <w:t xml:space="preserve"> here to graph both function and its inverse together with tangents at corresponding points to see relationship between gradients clearly. </w:t>
            </w:r>
          </w:p>
          <w:p w:rsidR="00E57000" w:rsidRDefault="00E57000" w:rsidP="00B96E59"/>
          <w:p w:rsidR="00E62B5B" w:rsidRDefault="00E62B5B" w:rsidP="00B96E59"/>
          <w:p w:rsidR="00E62B5B" w:rsidRDefault="00E62B5B" w:rsidP="00B96E59">
            <w:pPr>
              <w:rPr>
                <w:color w:val="FF0000"/>
              </w:rPr>
            </w:pPr>
            <w:r w:rsidRPr="00A93FE9">
              <w:rPr>
                <w:i/>
              </w:rPr>
              <w:t>Extension</w:t>
            </w:r>
            <w:r>
              <w:t xml:space="preserve">: </w:t>
            </w:r>
            <w:r w:rsidRPr="00A93FE9">
              <w:rPr>
                <w:color w:val="FF0000"/>
              </w:rPr>
              <w:t>Integral exercise level 3</w:t>
            </w:r>
            <w:r w:rsidR="00560A12">
              <w:rPr>
                <w:color w:val="FF0000"/>
              </w:rPr>
              <w:t xml:space="preserve"> (chain rule)</w:t>
            </w:r>
          </w:p>
          <w:p w:rsidR="008130A0" w:rsidRDefault="008130A0" w:rsidP="00B96E59">
            <w:pPr>
              <w:rPr>
                <w:color w:val="FF0000"/>
              </w:rPr>
            </w:pPr>
          </w:p>
          <w:p w:rsidR="008130A0" w:rsidRPr="00C02935" w:rsidRDefault="008130A0" w:rsidP="00B96E59">
            <w:r w:rsidRPr="008130A0">
              <w:rPr>
                <w:i/>
              </w:rPr>
              <w:t>Note</w:t>
            </w:r>
            <w:r w:rsidRPr="008130A0">
              <w:t xml:space="preserve">: Depending on </w:t>
            </w:r>
            <w:r w:rsidR="00560A12">
              <w:t xml:space="preserve">available </w:t>
            </w:r>
            <w:r w:rsidRPr="008130A0">
              <w:lastRenderedPageBreak/>
              <w:t>timing, you may wish to take two lessons for the chain rule</w:t>
            </w:r>
            <w:r w:rsidR="00DB0D1F">
              <w:t xml:space="preserve"> (one to establish and practice, one for application to connected rates of change and inverse functions)</w:t>
            </w:r>
            <w:r w:rsidRPr="008130A0">
              <w:t>, or revisit in more detail once product and quotient rules have been established</w:t>
            </w:r>
            <w:r w:rsidR="00560A12">
              <w:t>. Lesson 7 gives an opportunity to pull everything together and reinforce contextual and geometric applications.</w:t>
            </w:r>
          </w:p>
        </w:tc>
        <w:tc>
          <w:tcPr>
            <w:tcW w:w="3402" w:type="dxa"/>
          </w:tcPr>
          <w:p w:rsidR="00B96E59" w:rsidRPr="00EA2CC1" w:rsidRDefault="00EF25BE" w:rsidP="00B96E59">
            <w:pPr>
              <w:rPr>
                <w:b/>
              </w:rPr>
            </w:pPr>
            <w:r>
              <w:rPr>
                <w:b/>
              </w:rPr>
              <w:lastRenderedPageBreak/>
              <w:t>P</w:t>
            </w:r>
            <w:r w:rsidR="00EA2CC1" w:rsidRPr="00EA2CC1">
              <w:rPr>
                <w:b/>
              </w:rPr>
              <w:t>lenary</w:t>
            </w:r>
          </w:p>
          <w:p w:rsidR="0045615A" w:rsidRPr="008357CB" w:rsidRDefault="00815DC6" w:rsidP="00B96E59">
            <w:pPr>
              <w:rPr>
                <w:b/>
                <w:color w:val="00B050"/>
              </w:rPr>
            </w:pPr>
            <w:hyperlink r:id="rId37" w:history="1">
              <w:r w:rsidR="00C02935" w:rsidRPr="008357CB">
                <w:rPr>
                  <w:rStyle w:val="Hyperlink"/>
                  <w:b/>
                  <w:color w:val="00B050"/>
                </w:rPr>
                <w:t>UM: Can you find – chain rule edition</w:t>
              </w:r>
            </w:hyperlink>
          </w:p>
          <w:p w:rsidR="00C02935" w:rsidRDefault="00D21FFD" w:rsidP="00B96E59">
            <w:r>
              <w:t>(note – will need to leave out second question as students won’t have covered differentiating ln x yet)</w:t>
            </w:r>
          </w:p>
          <w:p w:rsidR="0045615A" w:rsidRDefault="0045615A" w:rsidP="00B96E59"/>
          <w:p w:rsidR="00EA2CC1" w:rsidRDefault="00EA2CC1" w:rsidP="00B96E59">
            <w:pPr>
              <w:rPr>
                <w:b/>
              </w:rPr>
            </w:pPr>
            <w:r w:rsidRPr="00EA2CC1">
              <w:rPr>
                <w:b/>
              </w:rPr>
              <w:t>Home Learning</w:t>
            </w:r>
          </w:p>
          <w:p w:rsidR="00EA2CC1" w:rsidRDefault="00D21FFD" w:rsidP="00B96E59">
            <w:r w:rsidRPr="00B47E5B">
              <w:rPr>
                <w:color w:val="FF0000"/>
              </w:rPr>
              <w:t xml:space="preserve">Integral exercise level 1 / 2 </w:t>
            </w:r>
            <w:r w:rsidRPr="00D21FFD">
              <w:t>(differentiate according to ability) or practice from legacy resources.</w:t>
            </w:r>
          </w:p>
          <w:p w:rsidR="00200DC7" w:rsidRDefault="00200DC7" w:rsidP="00B96E59"/>
          <w:p w:rsidR="00200DC7" w:rsidRDefault="00200DC7" w:rsidP="00B96E59">
            <w:pPr>
              <w:rPr>
                <w:color w:val="00B0F0"/>
              </w:rPr>
            </w:pPr>
            <w:r w:rsidRPr="00200DC7">
              <w:rPr>
                <w:color w:val="00B0F0"/>
              </w:rPr>
              <w:t xml:space="preserve">Or </w:t>
            </w:r>
            <w:proofErr w:type="spellStart"/>
            <w:r w:rsidRPr="00200DC7">
              <w:rPr>
                <w:color w:val="00B0F0"/>
              </w:rPr>
              <w:t>MyMaths</w:t>
            </w:r>
            <w:proofErr w:type="spellEnd"/>
            <w:r w:rsidRPr="00200DC7">
              <w:rPr>
                <w:color w:val="00B0F0"/>
              </w:rPr>
              <w:t>/Y2/Chain Rule</w:t>
            </w:r>
          </w:p>
          <w:p w:rsidR="00200DC7" w:rsidRDefault="00200DC7" w:rsidP="00B96E59">
            <w:pPr>
              <w:rPr>
                <w:color w:val="00B0F0"/>
              </w:rPr>
            </w:pPr>
            <w:r>
              <w:rPr>
                <w:color w:val="00B0F0"/>
              </w:rPr>
              <w:t>(but includes some e and ln)</w:t>
            </w:r>
          </w:p>
          <w:p w:rsidR="007D4C08" w:rsidRDefault="007D4C08" w:rsidP="00B96E59">
            <w:pPr>
              <w:rPr>
                <w:color w:val="00B0F0"/>
              </w:rPr>
            </w:pPr>
          </w:p>
          <w:p w:rsidR="007D4C08" w:rsidRPr="00D21FFD" w:rsidRDefault="007D4C08" w:rsidP="00B96E59">
            <w:r>
              <w:rPr>
                <w:color w:val="00B0F0"/>
              </w:rPr>
              <w:t xml:space="preserve">Or </w:t>
            </w:r>
            <w:proofErr w:type="spellStart"/>
            <w:r>
              <w:rPr>
                <w:color w:val="00B0F0"/>
              </w:rPr>
              <w:t>MyMaths</w:t>
            </w:r>
            <w:proofErr w:type="spellEnd"/>
            <w:r>
              <w:rPr>
                <w:color w:val="00B0F0"/>
              </w:rPr>
              <w:t>/Y2/Differentiating inverse functions (but contains some trig)</w:t>
            </w:r>
          </w:p>
        </w:tc>
      </w:tr>
      <w:tr w:rsidR="00B96E59" w:rsidRPr="006B4FC2" w:rsidTr="009537B6">
        <w:tc>
          <w:tcPr>
            <w:tcW w:w="392" w:type="dxa"/>
          </w:tcPr>
          <w:p w:rsidR="00B96E59" w:rsidRPr="009537B6" w:rsidRDefault="00B96E59" w:rsidP="00B96E59">
            <w:pPr>
              <w:rPr>
                <w:b/>
              </w:rPr>
            </w:pPr>
            <w:r>
              <w:rPr>
                <w:b/>
              </w:rPr>
              <w:lastRenderedPageBreak/>
              <w:t>5</w:t>
            </w:r>
          </w:p>
        </w:tc>
        <w:tc>
          <w:tcPr>
            <w:tcW w:w="2268" w:type="dxa"/>
          </w:tcPr>
          <w:p w:rsidR="00B96E59" w:rsidRPr="00BF3290" w:rsidRDefault="00BF3290" w:rsidP="00B96E59">
            <w:r>
              <w:t>Recap / practice differentiating from first principles: Ask students to work in pairs (poss</w:t>
            </w:r>
            <w:r w:rsidR="001876F4">
              <w:t>.</w:t>
            </w:r>
            <w:r>
              <w:t xml:space="preserve"> on white boards) to differentiate </w:t>
            </w:r>
            <w:r w:rsidR="006547E2">
              <w:t>y = x</w:t>
            </w:r>
            <w:r w:rsidR="006547E2" w:rsidRPr="006547E2">
              <w:rPr>
                <w:vertAlign w:val="superscript"/>
              </w:rPr>
              <w:t>2</w:t>
            </w:r>
            <w:r w:rsidR="006547E2">
              <w:t xml:space="preserve"> and then </w:t>
            </w:r>
            <w:r>
              <w:t xml:space="preserve">y = </w:t>
            </w:r>
            <w:r w:rsidR="006547E2">
              <w:t>2x(x</w:t>
            </w:r>
            <w:r w:rsidR="006547E2" w:rsidRPr="006547E2">
              <w:rPr>
                <w:vertAlign w:val="superscript"/>
              </w:rPr>
              <w:t>2</w:t>
            </w:r>
            <w:r w:rsidR="006547E2">
              <w:t xml:space="preserve"> -1) using limits</w:t>
            </w:r>
          </w:p>
          <w:p w:rsidR="00B96E59" w:rsidRDefault="00B96E59" w:rsidP="00B96E59"/>
          <w:p w:rsidR="00B96E59" w:rsidRDefault="00B96E59" w:rsidP="00B96E59"/>
          <w:p w:rsidR="00B96E59" w:rsidRDefault="00B96E59" w:rsidP="00B96E59"/>
          <w:p w:rsidR="00B96E59" w:rsidRDefault="00B96E59" w:rsidP="00B96E59"/>
          <w:p w:rsidR="00B96E59" w:rsidRDefault="00B96E59" w:rsidP="00B96E59"/>
          <w:p w:rsidR="00B96E59" w:rsidRDefault="00B96E59" w:rsidP="00B96E59"/>
          <w:p w:rsidR="00B96E59" w:rsidRDefault="00B96E59" w:rsidP="00B96E59"/>
          <w:p w:rsidR="00B96E59" w:rsidRDefault="00B96E59" w:rsidP="00B96E59"/>
          <w:p w:rsidR="00B96E59" w:rsidRDefault="00B96E59" w:rsidP="00B96E59"/>
          <w:p w:rsidR="00B96E59" w:rsidRPr="006B4FC2" w:rsidRDefault="00B96E59" w:rsidP="00B96E59"/>
        </w:tc>
        <w:tc>
          <w:tcPr>
            <w:tcW w:w="5812" w:type="dxa"/>
          </w:tcPr>
          <w:p w:rsidR="00B96E59" w:rsidRDefault="00723B02" w:rsidP="00B96E59">
            <w:pPr>
              <w:rPr>
                <w:b/>
              </w:rPr>
            </w:pPr>
            <w:r w:rsidRPr="00723B02">
              <w:rPr>
                <w:b/>
              </w:rPr>
              <w:t>LO: Differentiate using the product rule</w:t>
            </w:r>
          </w:p>
          <w:p w:rsidR="00C34202" w:rsidRDefault="00C34202" w:rsidP="00B96E59">
            <w:pPr>
              <w:rPr>
                <w:b/>
              </w:rPr>
            </w:pPr>
          </w:p>
          <w:p w:rsidR="006547E2" w:rsidRDefault="00296BCC" w:rsidP="006547E2">
            <w:r w:rsidRPr="00296BCC">
              <w:t>Introduce product rule with the proof using limits (note – you may wish to introduce rule without proof at this stage and leave proof as an extension, depending on the class)</w:t>
            </w:r>
            <w:r>
              <w:t xml:space="preserve">. Refer Khan Academy video if </w:t>
            </w:r>
            <w:r w:rsidR="006547E2">
              <w:t>unsure of proof</w:t>
            </w:r>
            <w:r>
              <w:t>.</w:t>
            </w:r>
          </w:p>
          <w:p w:rsidR="006547E2" w:rsidRDefault="006547E2" w:rsidP="006547E2">
            <w:r>
              <w:t>Students to check their answer to the starter using the product rule and then complete another question (use legacy resources) to confirm use of rule.</w:t>
            </w:r>
          </w:p>
          <w:p w:rsidR="006547E2" w:rsidRDefault="006547E2" w:rsidP="006547E2"/>
          <w:p w:rsidR="00C34202" w:rsidRDefault="006547E2" w:rsidP="006547E2">
            <w:pPr>
              <w:rPr>
                <w:u w:val="single"/>
              </w:rPr>
            </w:pPr>
            <w:r w:rsidRPr="006547E2">
              <w:rPr>
                <w:u w:val="single"/>
              </w:rPr>
              <w:t>Combining product and chain rules</w:t>
            </w:r>
            <w:r w:rsidR="00296BCC" w:rsidRPr="006547E2">
              <w:rPr>
                <w:u w:val="single"/>
              </w:rPr>
              <w:t xml:space="preserve"> </w:t>
            </w:r>
          </w:p>
          <w:p w:rsidR="006547E2" w:rsidRDefault="00732B92" w:rsidP="00732B92">
            <w:pPr>
              <w:rPr>
                <w:rFonts w:eastAsiaTheme="minorEastAsia"/>
              </w:rPr>
            </w:pPr>
            <w:r w:rsidRPr="00732B92">
              <w:t>Ask students</w:t>
            </w:r>
            <w:r>
              <w:t xml:space="preserve"> to work in pairs to </w:t>
            </w:r>
            <w:proofErr w:type="gramStart"/>
            <w:r>
              <w:t xml:space="preserve">differentiate </w:t>
            </w:r>
            <w:proofErr w:type="gramEnd"/>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ad>
                <m:radPr>
                  <m:degHide m:val="1"/>
                  <m:ctrlPr>
                    <w:rPr>
                      <w:rFonts w:ascii="Cambria Math" w:hAnsi="Cambria Math"/>
                      <w:i/>
                    </w:rPr>
                  </m:ctrlPr>
                </m:radPr>
                <m:deg/>
                <m:e>
                  <m:r>
                    <w:rPr>
                      <w:rFonts w:ascii="Cambria Math" w:hAnsi="Cambria Math"/>
                    </w:rPr>
                    <m:t>3x-1</m:t>
                  </m:r>
                </m:e>
              </m:rad>
            </m:oMath>
            <w:r>
              <w:rPr>
                <w:rFonts w:eastAsiaTheme="minorEastAsia"/>
              </w:rPr>
              <w:t xml:space="preserve">. Emphasise the importance of setting work out very clearly; complete the chain rule part as a side calculation then link in clearly to the main part of the working. </w:t>
            </w:r>
          </w:p>
          <w:p w:rsidR="00732B92" w:rsidRDefault="00732B92" w:rsidP="00732B92">
            <w:pPr>
              <w:rPr>
                <w:rFonts w:eastAsiaTheme="minorEastAsia"/>
              </w:rPr>
            </w:pPr>
          </w:p>
          <w:p w:rsidR="00732B92" w:rsidRPr="00732B92" w:rsidRDefault="00732B92" w:rsidP="00732B92">
            <w:r w:rsidRPr="00732B92">
              <w:rPr>
                <w:rFonts w:eastAsiaTheme="minorEastAsia"/>
                <w:u w:val="single"/>
              </w:rPr>
              <w:t>Practice</w:t>
            </w:r>
            <w:r>
              <w:rPr>
                <w:rFonts w:eastAsiaTheme="minorEastAsia"/>
              </w:rPr>
              <w:t xml:space="preserve">: There are lots of legacy resources in textbooks </w:t>
            </w:r>
            <w:proofErr w:type="spellStart"/>
            <w:r>
              <w:rPr>
                <w:rFonts w:eastAsiaTheme="minorEastAsia"/>
              </w:rPr>
              <w:t>etc</w:t>
            </w:r>
            <w:proofErr w:type="spellEnd"/>
            <w:r>
              <w:rPr>
                <w:rFonts w:eastAsiaTheme="minorEastAsia"/>
              </w:rPr>
              <w:t xml:space="preserve"> on this to practice the techniques</w:t>
            </w:r>
            <w:r w:rsidR="008B2849">
              <w:rPr>
                <w:rFonts w:eastAsiaTheme="minorEastAsia"/>
              </w:rPr>
              <w:t xml:space="preserve">, or integral subscribers can use the product rule questions from </w:t>
            </w:r>
            <w:r w:rsidR="008B2849" w:rsidRPr="00672060">
              <w:rPr>
                <w:rFonts w:eastAsiaTheme="minorEastAsia"/>
                <w:color w:val="FF0000"/>
              </w:rPr>
              <w:t>integral exercise level 1</w:t>
            </w:r>
          </w:p>
        </w:tc>
        <w:tc>
          <w:tcPr>
            <w:tcW w:w="3227" w:type="dxa"/>
          </w:tcPr>
          <w:p w:rsidR="002315FF" w:rsidRDefault="002315FF" w:rsidP="00B96E59">
            <w:pPr>
              <w:rPr>
                <w:i/>
              </w:rPr>
            </w:pPr>
            <w:r>
              <w:rPr>
                <w:i/>
              </w:rPr>
              <w:t>Support</w:t>
            </w:r>
          </w:p>
          <w:p w:rsidR="002315FF" w:rsidRDefault="002315FF" w:rsidP="00B96E59">
            <w:r w:rsidRPr="002315FF">
              <w:t xml:space="preserve">Khan academy </w:t>
            </w:r>
            <w:hyperlink r:id="rId38" w:history="1">
              <w:r w:rsidRPr="008357CB">
                <w:rPr>
                  <w:rStyle w:val="Hyperlink"/>
                  <w:b/>
                  <w:color w:val="31849B" w:themeColor="accent5" w:themeShade="BF"/>
                </w:rPr>
                <w:t>product rule videos</w:t>
              </w:r>
            </w:hyperlink>
            <w:r w:rsidRPr="008357CB">
              <w:rPr>
                <w:b/>
                <w:color w:val="31849B" w:themeColor="accent5" w:themeShade="BF"/>
              </w:rPr>
              <w:t xml:space="preserve"> </w:t>
            </w:r>
            <w:r>
              <w:t>(includes examples of application and proof!)</w:t>
            </w:r>
          </w:p>
          <w:p w:rsidR="00C85A7B" w:rsidRDefault="00C85A7B" w:rsidP="00B96E59"/>
          <w:p w:rsidR="00C85A7B" w:rsidRPr="002315FF" w:rsidRDefault="00C85A7B" w:rsidP="00B96E59">
            <w:proofErr w:type="spellStart"/>
            <w:r>
              <w:t>Powerpoint</w:t>
            </w:r>
            <w:proofErr w:type="spellEnd"/>
            <w:r>
              <w:t xml:space="preserve"> showing alternate derivation of product rule from </w:t>
            </w:r>
            <w:hyperlink r:id="rId39" w:history="1">
              <w:r w:rsidRPr="00C85A7B">
                <w:rPr>
                  <w:rStyle w:val="Hyperlink"/>
                  <w:b/>
                  <w:color w:val="7030A0"/>
                </w:rPr>
                <w:t>Kangaroo Maths</w:t>
              </w:r>
            </w:hyperlink>
          </w:p>
          <w:p w:rsidR="002315FF" w:rsidRDefault="002315FF" w:rsidP="00B96E59">
            <w:pPr>
              <w:rPr>
                <w:i/>
              </w:rPr>
            </w:pPr>
          </w:p>
          <w:p w:rsidR="002315FF" w:rsidRDefault="002315FF" w:rsidP="00B96E59">
            <w:pPr>
              <w:rPr>
                <w:i/>
              </w:rPr>
            </w:pPr>
          </w:p>
          <w:p w:rsidR="00B96E59" w:rsidRPr="002315FF" w:rsidRDefault="001C6C5F" w:rsidP="00B96E59">
            <w:pPr>
              <w:rPr>
                <w:i/>
              </w:rPr>
            </w:pPr>
            <w:r w:rsidRPr="002315FF">
              <w:rPr>
                <w:i/>
              </w:rPr>
              <w:t>Extension</w:t>
            </w:r>
          </w:p>
          <w:p w:rsidR="001C6C5F" w:rsidRPr="001C6C5F" w:rsidRDefault="00815DC6" w:rsidP="00B96E59">
            <w:pPr>
              <w:rPr>
                <w:u w:val="single"/>
              </w:rPr>
            </w:pPr>
            <w:hyperlink r:id="rId40" w:history="1">
              <w:r w:rsidR="001C6C5F" w:rsidRPr="00D30594">
                <w:rPr>
                  <w:rStyle w:val="Hyperlink"/>
                  <w:b/>
                  <w:color w:val="00B050"/>
                </w:rPr>
                <w:t>UM R9082</w:t>
              </w:r>
            </w:hyperlink>
            <w:r w:rsidR="001C6C5F" w:rsidRPr="00D30594">
              <w:rPr>
                <w:color w:val="00B050"/>
              </w:rPr>
              <w:t xml:space="preserve"> </w:t>
            </w:r>
            <w:r w:rsidR="001C6C5F" w:rsidRPr="001C6C5F">
              <w:t>Finding a repeated root</w:t>
            </w:r>
            <w:r w:rsidR="001C6C5F">
              <w:t>, opportunity for proof</w:t>
            </w:r>
          </w:p>
        </w:tc>
        <w:tc>
          <w:tcPr>
            <w:tcW w:w="3402" w:type="dxa"/>
          </w:tcPr>
          <w:p w:rsidR="00B96E59" w:rsidRPr="00C34202" w:rsidRDefault="00C34202" w:rsidP="00B96E59">
            <w:pPr>
              <w:rPr>
                <w:b/>
              </w:rPr>
            </w:pPr>
            <w:r w:rsidRPr="00C34202">
              <w:rPr>
                <w:b/>
              </w:rPr>
              <w:t>Plenary</w:t>
            </w:r>
          </w:p>
          <w:p w:rsidR="002315FF" w:rsidRDefault="00C34202" w:rsidP="00B96E59">
            <w:r>
              <w:t>Get students to close all books and notes and write down the formula for the product rule on a mini white board</w:t>
            </w:r>
          </w:p>
          <w:p w:rsidR="002315FF" w:rsidRDefault="002315FF" w:rsidP="00B96E59"/>
          <w:p w:rsidR="002315FF" w:rsidRPr="002315FF" w:rsidRDefault="002315FF" w:rsidP="00B96E59">
            <w:pPr>
              <w:rPr>
                <w:b/>
              </w:rPr>
            </w:pPr>
            <w:r w:rsidRPr="002315FF">
              <w:rPr>
                <w:b/>
              </w:rPr>
              <w:t>Home Learning</w:t>
            </w:r>
          </w:p>
          <w:p w:rsidR="002315FF" w:rsidRDefault="002315FF" w:rsidP="00B96E59">
            <w:r>
              <w:t>Practice from legacy resources (ensure that includes some example where students have to use chain rule in conjunction with the product rule)</w:t>
            </w:r>
          </w:p>
          <w:p w:rsidR="00200DC7" w:rsidRDefault="00200DC7" w:rsidP="00B96E59"/>
          <w:p w:rsidR="00200DC7" w:rsidRDefault="00200DC7" w:rsidP="00B96E59">
            <w:pPr>
              <w:rPr>
                <w:color w:val="00B0F0"/>
              </w:rPr>
            </w:pPr>
            <w:r w:rsidRPr="00200DC7">
              <w:rPr>
                <w:color w:val="00B0F0"/>
              </w:rPr>
              <w:t xml:space="preserve">Or </w:t>
            </w:r>
            <w:proofErr w:type="spellStart"/>
            <w:r w:rsidRPr="00200DC7">
              <w:rPr>
                <w:color w:val="00B0F0"/>
              </w:rPr>
              <w:t>MyMaths</w:t>
            </w:r>
            <w:proofErr w:type="spellEnd"/>
            <w:r w:rsidRPr="00200DC7">
              <w:rPr>
                <w:color w:val="00B0F0"/>
              </w:rPr>
              <w:t>/Y2/Product Rule</w:t>
            </w:r>
          </w:p>
          <w:p w:rsidR="00200DC7" w:rsidRPr="00286CAE" w:rsidRDefault="00200DC7" w:rsidP="00B96E59">
            <w:r>
              <w:rPr>
                <w:color w:val="00B0F0"/>
              </w:rPr>
              <w:t>(but includes some e and ln)</w:t>
            </w:r>
          </w:p>
        </w:tc>
      </w:tr>
    </w:tbl>
    <w:p w:rsidR="002917FA" w:rsidRDefault="002917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812"/>
        <w:gridCol w:w="3227"/>
        <w:gridCol w:w="3402"/>
      </w:tblGrid>
      <w:tr w:rsidR="002917FA" w:rsidRPr="006B4FC2" w:rsidTr="00403A27">
        <w:tc>
          <w:tcPr>
            <w:tcW w:w="392" w:type="dxa"/>
          </w:tcPr>
          <w:p w:rsidR="002917FA" w:rsidRPr="009537B6" w:rsidRDefault="002917FA" w:rsidP="00403A27">
            <w:pPr>
              <w:rPr>
                <w:b/>
                <w:sz w:val="28"/>
              </w:rPr>
            </w:pPr>
          </w:p>
        </w:tc>
        <w:tc>
          <w:tcPr>
            <w:tcW w:w="2268" w:type="dxa"/>
          </w:tcPr>
          <w:p w:rsidR="002917FA" w:rsidRPr="006B4FC2" w:rsidRDefault="002917FA" w:rsidP="00403A27">
            <w:pPr>
              <w:rPr>
                <w:b/>
                <w:sz w:val="28"/>
              </w:rPr>
            </w:pPr>
            <w:r w:rsidRPr="006B4FC2">
              <w:rPr>
                <w:b/>
                <w:sz w:val="28"/>
              </w:rPr>
              <w:t>Starter</w:t>
            </w:r>
          </w:p>
        </w:tc>
        <w:tc>
          <w:tcPr>
            <w:tcW w:w="5812" w:type="dxa"/>
          </w:tcPr>
          <w:p w:rsidR="002917FA" w:rsidRPr="006B4FC2" w:rsidRDefault="002917FA" w:rsidP="00403A27">
            <w:pPr>
              <w:rPr>
                <w:b/>
                <w:sz w:val="28"/>
              </w:rPr>
            </w:pPr>
            <w:r w:rsidRPr="006B4FC2">
              <w:rPr>
                <w:b/>
                <w:sz w:val="28"/>
              </w:rPr>
              <w:t>Main teaching</w:t>
            </w:r>
          </w:p>
          <w:p w:rsidR="002917FA" w:rsidRPr="006B4FC2" w:rsidRDefault="002917FA" w:rsidP="00403A27">
            <w:r w:rsidRPr="006B4FC2">
              <w:t>Including key questions, key teaching points, models and resources</w:t>
            </w:r>
          </w:p>
        </w:tc>
        <w:tc>
          <w:tcPr>
            <w:tcW w:w="3227" w:type="dxa"/>
          </w:tcPr>
          <w:p w:rsidR="002917FA" w:rsidRPr="006B4FC2" w:rsidRDefault="002917FA" w:rsidP="00403A27">
            <w:pPr>
              <w:rPr>
                <w:b/>
                <w:sz w:val="28"/>
              </w:rPr>
            </w:pPr>
            <w:r w:rsidRPr="006B4FC2">
              <w:rPr>
                <w:b/>
                <w:sz w:val="28"/>
              </w:rPr>
              <w:t>Notes</w:t>
            </w:r>
          </w:p>
          <w:p w:rsidR="002917FA" w:rsidRPr="006B4FC2" w:rsidRDefault="002917FA" w:rsidP="00403A27">
            <w:r w:rsidRPr="006B4FC2">
              <w:t>Including Support and Extension</w:t>
            </w:r>
          </w:p>
        </w:tc>
        <w:tc>
          <w:tcPr>
            <w:tcW w:w="3402" w:type="dxa"/>
          </w:tcPr>
          <w:p w:rsidR="002917FA" w:rsidRPr="006B4FC2" w:rsidRDefault="002917FA" w:rsidP="00403A27">
            <w:pPr>
              <w:rPr>
                <w:b/>
                <w:sz w:val="28"/>
              </w:rPr>
            </w:pPr>
            <w:r>
              <w:rPr>
                <w:b/>
                <w:sz w:val="28"/>
              </w:rPr>
              <w:t>Consolidation/Plenary</w:t>
            </w:r>
          </w:p>
          <w:p w:rsidR="002917FA" w:rsidRPr="006B4FC2" w:rsidRDefault="002917FA" w:rsidP="00403A27">
            <w:r w:rsidRPr="006B4FC2">
              <w:t>Including key questions and homework</w:t>
            </w:r>
          </w:p>
        </w:tc>
      </w:tr>
      <w:tr w:rsidR="00B96E59" w:rsidRPr="006B4FC2" w:rsidTr="009537B6">
        <w:tc>
          <w:tcPr>
            <w:tcW w:w="392" w:type="dxa"/>
          </w:tcPr>
          <w:p w:rsidR="00B96E59" w:rsidRPr="009537B6" w:rsidRDefault="00B96E59" w:rsidP="00B96E59">
            <w:pPr>
              <w:rPr>
                <w:b/>
              </w:rPr>
            </w:pPr>
            <w:r>
              <w:rPr>
                <w:b/>
              </w:rPr>
              <w:t>6</w:t>
            </w:r>
          </w:p>
        </w:tc>
        <w:tc>
          <w:tcPr>
            <w:tcW w:w="2268" w:type="dxa"/>
          </w:tcPr>
          <w:p w:rsidR="00B96E59" w:rsidRDefault="00B96E59" w:rsidP="00B96E59">
            <w:pPr>
              <w:rPr>
                <w:b/>
                <w:color w:val="FF00FF"/>
              </w:rPr>
            </w:pPr>
          </w:p>
          <w:p w:rsidR="00B96E59" w:rsidRPr="00D30594" w:rsidRDefault="00D30594" w:rsidP="00B96E59">
            <w:r w:rsidRPr="00D30594">
              <w:t>Students to differentiate y = 2x/(x+1) by writing it as 2x(x+1)</w:t>
            </w:r>
            <w:r w:rsidRPr="00D30594">
              <w:rPr>
                <w:vertAlign w:val="superscript"/>
              </w:rPr>
              <w:t>-1</w:t>
            </w:r>
            <w:r w:rsidRPr="00D30594">
              <w:t xml:space="preserve"> and using the product rule.</w:t>
            </w:r>
          </w:p>
          <w:p w:rsidR="00B96E59" w:rsidRDefault="00B96E59" w:rsidP="00B96E59">
            <w:pPr>
              <w:rPr>
                <w:b/>
                <w:color w:val="FF00FF"/>
              </w:rPr>
            </w:pPr>
          </w:p>
          <w:p w:rsidR="00B96E59" w:rsidRDefault="00B96E59" w:rsidP="00B96E59">
            <w:pPr>
              <w:rPr>
                <w:b/>
                <w:color w:val="FF00FF"/>
              </w:rPr>
            </w:pPr>
          </w:p>
          <w:p w:rsidR="00B96E59" w:rsidRDefault="00B96E59" w:rsidP="00B96E59">
            <w:pPr>
              <w:rPr>
                <w:b/>
                <w:color w:val="FF00FF"/>
              </w:rPr>
            </w:pPr>
          </w:p>
          <w:p w:rsidR="00B96E59" w:rsidRDefault="00B96E59" w:rsidP="00B96E59">
            <w:pPr>
              <w:rPr>
                <w:b/>
                <w:color w:val="FF00FF"/>
              </w:rPr>
            </w:pPr>
          </w:p>
          <w:p w:rsidR="00B96E59" w:rsidRDefault="00B96E59" w:rsidP="00B96E59">
            <w:pPr>
              <w:rPr>
                <w:b/>
                <w:color w:val="FF00FF"/>
              </w:rPr>
            </w:pPr>
          </w:p>
          <w:p w:rsidR="00B96E59" w:rsidRPr="00641984" w:rsidRDefault="00B96E59" w:rsidP="00B96E59">
            <w:pPr>
              <w:rPr>
                <w:b/>
                <w:color w:val="FF00FF"/>
              </w:rPr>
            </w:pPr>
          </w:p>
        </w:tc>
        <w:tc>
          <w:tcPr>
            <w:tcW w:w="5812" w:type="dxa"/>
          </w:tcPr>
          <w:p w:rsidR="00B96E59" w:rsidRDefault="00723B02" w:rsidP="00B96E59">
            <w:pPr>
              <w:rPr>
                <w:b/>
              </w:rPr>
            </w:pPr>
            <w:r>
              <w:rPr>
                <w:b/>
              </w:rPr>
              <w:t>LO: Differentiate using the quotient rule</w:t>
            </w:r>
            <w:r w:rsidR="008B2849">
              <w:rPr>
                <w:b/>
              </w:rPr>
              <w:t xml:space="preserve"> (and choosing appropriate rule)</w:t>
            </w:r>
          </w:p>
          <w:p w:rsidR="004709A0" w:rsidRDefault="004709A0" w:rsidP="00B96E59">
            <w:pPr>
              <w:rPr>
                <w:b/>
              </w:rPr>
            </w:pPr>
          </w:p>
          <w:p w:rsidR="00493388" w:rsidRPr="00493388" w:rsidRDefault="00493388" w:rsidP="00B96E59">
            <w:r>
              <w:t>Students to establish quotient rule by writing u/v as uv</w:t>
            </w:r>
            <w:r w:rsidRPr="00493388">
              <w:rPr>
                <w:vertAlign w:val="superscript"/>
              </w:rPr>
              <w:t>-1</w:t>
            </w:r>
            <w:r>
              <w:t xml:space="preserve"> and using the product rule (note, this will require a very careful application of the chain rule in the general case – weaker students will need support with this)</w:t>
            </w:r>
          </w:p>
          <w:p w:rsidR="001A7396" w:rsidRDefault="00493388" w:rsidP="00B96E59">
            <w:pPr>
              <w:rPr>
                <w:rStyle w:val="Hyperlink"/>
                <w:color w:val="auto"/>
                <w:u w:val="none"/>
              </w:rPr>
            </w:pPr>
            <w:r w:rsidRPr="00493388">
              <w:rPr>
                <w:rStyle w:val="Hyperlink"/>
                <w:color w:val="auto"/>
                <w:u w:val="none"/>
              </w:rPr>
              <w:t xml:space="preserve">Once the quotient rule has been established, students to check their answer to the starter. </w:t>
            </w:r>
          </w:p>
          <w:p w:rsidR="00493388" w:rsidRDefault="00493388" w:rsidP="00B96E59">
            <w:pPr>
              <w:rPr>
                <w:rStyle w:val="Hyperlink"/>
                <w:color w:val="auto"/>
                <w:u w:val="none"/>
              </w:rPr>
            </w:pPr>
            <w:r>
              <w:rPr>
                <w:rStyle w:val="Hyperlink"/>
                <w:color w:val="auto"/>
                <w:u w:val="none"/>
              </w:rPr>
              <w:t>NB Students may ask why they can’t just always use the product rule by writing a quotient as uv</w:t>
            </w:r>
            <w:r w:rsidRPr="00493388">
              <w:rPr>
                <w:rStyle w:val="Hyperlink"/>
                <w:color w:val="auto"/>
                <w:u w:val="none"/>
                <w:vertAlign w:val="superscript"/>
              </w:rPr>
              <w:t>-1</w:t>
            </w:r>
            <w:r w:rsidR="00BB6E4C">
              <w:rPr>
                <w:rStyle w:val="Hyperlink"/>
                <w:color w:val="auto"/>
                <w:u w:val="none"/>
              </w:rPr>
              <w:t xml:space="preserve">. Emphasise that subsequent algebraic manipulation and simplification is often made much easier by using the quotient rule. </w:t>
            </w:r>
          </w:p>
          <w:p w:rsidR="001A7396" w:rsidRDefault="001A7396" w:rsidP="00B96E59">
            <w:pPr>
              <w:rPr>
                <w:rStyle w:val="Hyperlink"/>
                <w:b/>
              </w:rPr>
            </w:pPr>
          </w:p>
          <w:p w:rsidR="001A7396" w:rsidRDefault="00815DC6" w:rsidP="00B96E59">
            <w:pPr>
              <w:rPr>
                <w:rStyle w:val="Hyperlink"/>
                <w:color w:val="000000" w:themeColor="text1"/>
                <w:u w:val="none"/>
              </w:rPr>
            </w:pPr>
            <w:hyperlink r:id="rId41" w:history="1">
              <w:r w:rsidR="001A7396" w:rsidRPr="001A7396">
                <w:rPr>
                  <w:rStyle w:val="Hyperlink"/>
                  <w:color w:val="FF0000"/>
                </w:rPr>
                <w:t>Integral resources Activity 1:</w:t>
              </w:r>
            </w:hyperlink>
            <w:r w:rsidR="001A7396" w:rsidRPr="001A7396">
              <w:rPr>
                <w:rStyle w:val="Hyperlink"/>
                <w:color w:val="FF0000"/>
                <w:u w:val="none"/>
              </w:rPr>
              <w:t xml:space="preserve"> Types of Differentiation. </w:t>
            </w:r>
            <w:r w:rsidR="00BB6E4C" w:rsidRPr="00BB6E4C">
              <w:rPr>
                <w:rStyle w:val="Hyperlink"/>
                <w:color w:val="auto"/>
                <w:u w:val="none"/>
              </w:rPr>
              <w:t xml:space="preserve">(not a free resource) </w:t>
            </w:r>
            <w:r w:rsidR="001A7396">
              <w:rPr>
                <w:rStyle w:val="Hyperlink"/>
                <w:color w:val="000000" w:themeColor="text1"/>
                <w:u w:val="none"/>
              </w:rPr>
              <w:t xml:space="preserve">Students to sort expressions into a 3 way Venn re how they would differentiate; product vs quotient vs chain and then differentiate as many as they can (will need to leave out </w:t>
            </w:r>
            <w:r w:rsidR="001C6C5F">
              <w:rPr>
                <w:rStyle w:val="Hyperlink"/>
                <w:color w:val="000000" w:themeColor="text1"/>
                <w:u w:val="none"/>
              </w:rPr>
              <w:t xml:space="preserve">differentiating </w:t>
            </w:r>
            <w:r w:rsidR="001A7396">
              <w:rPr>
                <w:rStyle w:val="Hyperlink"/>
                <w:color w:val="000000" w:themeColor="text1"/>
                <w:u w:val="none"/>
              </w:rPr>
              <w:t xml:space="preserve">expressions involving e and ln </w:t>
            </w:r>
            <w:proofErr w:type="spellStart"/>
            <w:r w:rsidR="001A7396">
              <w:rPr>
                <w:rStyle w:val="Hyperlink"/>
                <w:color w:val="000000" w:themeColor="text1"/>
                <w:u w:val="none"/>
              </w:rPr>
              <w:t>etc</w:t>
            </w:r>
            <w:proofErr w:type="spellEnd"/>
            <w:r w:rsidR="001A7396">
              <w:rPr>
                <w:rStyle w:val="Hyperlink"/>
                <w:color w:val="000000" w:themeColor="text1"/>
                <w:u w:val="none"/>
              </w:rPr>
              <w:t xml:space="preserve"> for now</w:t>
            </w:r>
            <w:r w:rsidR="001C6C5F">
              <w:rPr>
                <w:rStyle w:val="Hyperlink"/>
                <w:color w:val="000000" w:themeColor="text1"/>
                <w:u w:val="none"/>
              </w:rPr>
              <w:t xml:space="preserve"> but can still sort into Venn diagram)</w:t>
            </w:r>
          </w:p>
          <w:p w:rsidR="001C6C5F" w:rsidRDefault="001C6C5F" w:rsidP="00B96E59">
            <w:pPr>
              <w:rPr>
                <w:rStyle w:val="Hyperlink"/>
                <w:color w:val="000000" w:themeColor="text1"/>
              </w:rPr>
            </w:pPr>
          </w:p>
          <w:p w:rsidR="00C85A7B" w:rsidRPr="00C85A7B" w:rsidRDefault="00C85A7B" w:rsidP="00B96E59">
            <w:pPr>
              <w:rPr>
                <w:rStyle w:val="Hyperlink"/>
                <w:color w:val="000000" w:themeColor="text1"/>
              </w:rPr>
            </w:pPr>
            <w:r w:rsidRPr="00C85A7B">
              <w:rPr>
                <w:rStyle w:val="Hyperlink"/>
                <w:color w:val="000000" w:themeColor="text1"/>
              </w:rPr>
              <w:t>Or</w:t>
            </w:r>
          </w:p>
          <w:p w:rsidR="00C85A7B" w:rsidRPr="00C85A7B" w:rsidRDefault="00C85A7B" w:rsidP="00B96E59">
            <w:pPr>
              <w:rPr>
                <w:rStyle w:val="Hyperlink"/>
                <w:color w:val="000000" w:themeColor="text1"/>
                <w:u w:val="none"/>
              </w:rPr>
            </w:pPr>
            <w:r>
              <w:rPr>
                <w:rStyle w:val="Hyperlink"/>
                <w:color w:val="000000" w:themeColor="text1"/>
                <w:u w:val="none"/>
              </w:rPr>
              <w:t xml:space="preserve">Product and quotient rule differentiation game from </w:t>
            </w:r>
            <w:hyperlink r:id="rId42" w:history="1">
              <w:r w:rsidRPr="00C85A7B">
                <w:rPr>
                  <w:rStyle w:val="Hyperlink"/>
                  <w:b/>
                  <w:color w:val="7030A0"/>
                </w:rPr>
                <w:t>Kangaroo Maths</w:t>
              </w:r>
            </w:hyperlink>
            <w:r w:rsidRPr="00C85A7B">
              <w:rPr>
                <w:rStyle w:val="Hyperlink"/>
                <w:color w:val="FF33CC"/>
                <w:u w:val="none"/>
              </w:rPr>
              <w:t xml:space="preserve"> </w:t>
            </w:r>
            <w:r>
              <w:rPr>
                <w:rStyle w:val="Hyperlink"/>
                <w:color w:val="000000" w:themeColor="text1"/>
                <w:u w:val="none"/>
              </w:rPr>
              <w:t>(you will need to take out cards involving exponentials and trig)</w:t>
            </w:r>
          </w:p>
          <w:p w:rsidR="00BB6E4C" w:rsidRDefault="00BB6E4C" w:rsidP="00B96E59">
            <w:pPr>
              <w:rPr>
                <w:rStyle w:val="Hyperlink"/>
                <w:color w:val="000000" w:themeColor="text1"/>
              </w:rPr>
            </w:pPr>
          </w:p>
          <w:p w:rsidR="00BB6E4C" w:rsidRDefault="00BB6E4C" w:rsidP="00B96E59">
            <w:pPr>
              <w:rPr>
                <w:rStyle w:val="Hyperlink"/>
                <w:color w:val="000000" w:themeColor="text1"/>
              </w:rPr>
            </w:pPr>
            <w:r>
              <w:rPr>
                <w:rStyle w:val="Hyperlink"/>
                <w:color w:val="000000" w:themeColor="text1"/>
              </w:rPr>
              <w:t xml:space="preserve">Or </w:t>
            </w:r>
          </w:p>
          <w:p w:rsidR="00BB6E4C" w:rsidRDefault="00BB6E4C" w:rsidP="00B96E59">
            <w:pPr>
              <w:rPr>
                <w:rStyle w:val="Hyperlink"/>
                <w:color w:val="000000" w:themeColor="text1"/>
              </w:rPr>
            </w:pPr>
          </w:p>
          <w:p w:rsidR="00BB6E4C" w:rsidRPr="00BB6E4C" w:rsidRDefault="00BB6E4C" w:rsidP="00B96E59">
            <w:pPr>
              <w:rPr>
                <w:rStyle w:val="Hyperlink"/>
                <w:color w:val="000000" w:themeColor="text1"/>
                <w:u w:val="none"/>
              </w:rPr>
            </w:pPr>
            <w:r w:rsidRPr="00BB6E4C">
              <w:rPr>
                <w:rStyle w:val="Hyperlink"/>
                <w:color w:val="000000" w:themeColor="text1"/>
                <w:u w:val="none"/>
              </w:rPr>
              <w:t>Practice from legacy text books</w:t>
            </w:r>
            <w:r>
              <w:rPr>
                <w:rStyle w:val="Hyperlink"/>
                <w:color w:val="000000" w:themeColor="text1"/>
                <w:u w:val="none"/>
              </w:rPr>
              <w:t>.</w:t>
            </w:r>
          </w:p>
          <w:p w:rsidR="00BB6E4C" w:rsidRDefault="00BB6E4C" w:rsidP="00B96E59">
            <w:pPr>
              <w:rPr>
                <w:rStyle w:val="Hyperlink"/>
                <w:color w:val="000000" w:themeColor="text1"/>
              </w:rPr>
            </w:pPr>
          </w:p>
          <w:p w:rsidR="001C6C5F" w:rsidRPr="001A7396" w:rsidRDefault="001C6C5F" w:rsidP="00B96E59">
            <w:pPr>
              <w:rPr>
                <w:color w:val="0000FF" w:themeColor="hyperlink"/>
              </w:rPr>
            </w:pPr>
          </w:p>
        </w:tc>
        <w:tc>
          <w:tcPr>
            <w:tcW w:w="3227" w:type="dxa"/>
          </w:tcPr>
          <w:p w:rsidR="00B96E59" w:rsidRPr="006A02F2" w:rsidRDefault="006A02F2" w:rsidP="00B96E59">
            <w:pPr>
              <w:rPr>
                <w:i/>
              </w:rPr>
            </w:pPr>
            <w:r w:rsidRPr="006A02F2">
              <w:rPr>
                <w:i/>
              </w:rPr>
              <w:t>Support</w:t>
            </w:r>
          </w:p>
          <w:p w:rsidR="006A02F2" w:rsidRDefault="006A02F2" w:rsidP="00B96E59">
            <w:r w:rsidRPr="006A02F2">
              <w:t xml:space="preserve">Khan academy </w:t>
            </w:r>
            <w:hyperlink r:id="rId43" w:history="1">
              <w:r w:rsidRPr="00C85A7B">
                <w:rPr>
                  <w:rStyle w:val="Hyperlink"/>
                  <w:b/>
                  <w:color w:val="31849B" w:themeColor="accent5" w:themeShade="BF"/>
                </w:rPr>
                <w:t>quotient rule videos</w:t>
              </w:r>
            </w:hyperlink>
            <w:r w:rsidR="00CC5990">
              <w:t>, includes derivation of quotient rule from product and chain rules.</w:t>
            </w:r>
          </w:p>
          <w:p w:rsidR="00D30594" w:rsidRDefault="00D30594" w:rsidP="00B96E59"/>
          <w:p w:rsidR="00493388" w:rsidRDefault="00493388" w:rsidP="00B96E59">
            <w:r>
              <w:t>Pair strong with weak for support</w:t>
            </w:r>
          </w:p>
          <w:p w:rsidR="00D30594" w:rsidRDefault="00D30594" w:rsidP="00B96E59"/>
          <w:p w:rsidR="00D30594" w:rsidRDefault="00D30594" w:rsidP="00B96E59">
            <w:pPr>
              <w:rPr>
                <w:i/>
              </w:rPr>
            </w:pPr>
            <w:r w:rsidRPr="00D30594">
              <w:rPr>
                <w:i/>
              </w:rPr>
              <w:t>Extension</w:t>
            </w:r>
          </w:p>
          <w:p w:rsidR="00D30594" w:rsidRPr="00D30594" w:rsidRDefault="00815DC6" w:rsidP="00B96E59">
            <w:pPr>
              <w:rPr>
                <w:b/>
              </w:rPr>
            </w:pPr>
            <w:hyperlink r:id="rId44" w:history="1">
              <w:r w:rsidR="00D30594" w:rsidRPr="00D30594">
                <w:rPr>
                  <w:rStyle w:val="Hyperlink"/>
                  <w:b/>
                  <w:color w:val="00B050"/>
                </w:rPr>
                <w:t>UM R9391:</w:t>
              </w:r>
            </w:hyperlink>
            <w:r w:rsidR="00D30594">
              <w:t xml:space="preserve"> Combines with curve sketching and problem solving</w:t>
            </w:r>
          </w:p>
        </w:tc>
        <w:tc>
          <w:tcPr>
            <w:tcW w:w="3402" w:type="dxa"/>
          </w:tcPr>
          <w:p w:rsidR="00BB6E4C" w:rsidRDefault="00BB6E4C" w:rsidP="00B96E59">
            <w:pPr>
              <w:rPr>
                <w:b/>
              </w:rPr>
            </w:pPr>
            <w:r>
              <w:rPr>
                <w:b/>
              </w:rPr>
              <w:t>Plenary</w:t>
            </w:r>
          </w:p>
          <w:p w:rsidR="00BB6E4C" w:rsidRDefault="005C52CD" w:rsidP="00B96E59">
            <w:r>
              <w:t>“Mark my homework” style problem. Teacher prepared solut</w:t>
            </w:r>
            <w:r w:rsidR="00F67F05">
              <w:t>ion to a quotient rule problem containing deliberate errors for students to identify and correct. Could give a problem with harder to spot errors to stronger students.</w:t>
            </w:r>
          </w:p>
          <w:p w:rsidR="00C3142E" w:rsidRDefault="00C3142E" w:rsidP="00B96E59"/>
          <w:p w:rsidR="00C3142E" w:rsidRDefault="00C3142E" w:rsidP="00B96E59">
            <w:r>
              <w:t>Or</w:t>
            </w:r>
          </w:p>
          <w:p w:rsidR="00C3142E" w:rsidRDefault="00C3142E" w:rsidP="00B96E59"/>
          <w:p w:rsidR="00C3142E" w:rsidRPr="00BB6E4C" w:rsidRDefault="00C3142E" w:rsidP="00B96E59">
            <w:r>
              <w:t xml:space="preserve">The </w:t>
            </w:r>
            <w:hyperlink r:id="rId45" w:history="1">
              <w:r w:rsidRPr="00C3142E">
                <w:rPr>
                  <w:rStyle w:val="Hyperlink"/>
                  <w:b/>
                  <w:color w:val="7030A0"/>
                </w:rPr>
                <w:t>quotient rule song</w:t>
              </w:r>
            </w:hyperlink>
            <w:r>
              <w:t xml:space="preserve"> from Kangaroo Maths!</w:t>
            </w:r>
          </w:p>
          <w:p w:rsidR="00BB6E4C" w:rsidRDefault="00BB6E4C" w:rsidP="00B96E59">
            <w:pPr>
              <w:rPr>
                <w:b/>
              </w:rPr>
            </w:pPr>
          </w:p>
          <w:p w:rsidR="00B96E59" w:rsidRPr="006A02F2" w:rsidRDefault="006A02F2" w:rsidP="00B96E59">
            <w:pPr>
              <w:rPr>
                <w:b/>
              </w:rPr>
            </w:pPr>
            <w:r w:rsidRPr="006A02F2">
              <w:rPr>
                <w:b/>
              </w:rPr>
              <w:t>Home Learning</w:t>
            </w:r>
          </w:p>
          <w:p w:rsidR="006A02F2" w:rsidRDefault="006A02F2" w:rsidP="00B96E59">
            <w:pPr>
              <w:rPr>
                <w:color w:val="FF0000"/>
              </w:rPr>
            </w:pPr>
            <w:r>
              <w:t xml:space="preserve">Questions from legacy resources or </w:t>
            </w:r>
            <w:r w:rsidRPr="00672060">
              <w:rPr>
                <w:color w:val="FF0000"/>
              </w:rPr>
              <w:t>integral exercise level 2</w:t>
            </w:r>
          </w:p>
          <w:p w:rsidR="00200DC7" w:rsidRDefault="00200DC7" w:rsidP="00B96E59">
            <w:pPr>
              <w:rPr>
                <w:color w:val="FF0000"/>
              </w:rPr>
            </w:pPr>
          </w:p>
          <w:p w:rsidR="00200DC7" w:rsidRPr="00200DC7" w:rsidRDefault="00200DC7" w:rsidP="00200DC7">
            <w:pPr>
              <w:rPr>
                <w:color w:val="FF0000"/>
              </w:rPr>
            </w:pPr>
            <w:r w:rsidRPr="00200DC7">
              <w:rPr>
                <w:color w:val="00B0F0"/>
              </w:rPr>
              <w:t xml:space="preserve">Or </w:t>
            </w:r>
            <w:proofErr w:type="spellStart"/>
            <w:r w:rsidRPr="00200DC7">
              <w:rPr>
                <w:color w:val="00B0F0"/>
              </w:rPr>
              <w:t>MyMaths</w:t>
            </w:r>
            <w:proofErr w:type="spellEnd"/>
            <w:r w:rsidRPr="00200DC7">
              <w:rPr>
                <w:color w:val="00B0F0"/>
              </w:rPr>
              <w:t>/Y2/</w:t>
            </w:r>
            <w:r>
              <w:rPr>
                <w:color w:val="00B0F0"/>
              </w:rPr>
              <w:t>Quotient</w:t>
            </w:r>
            <w:r w:rsidRPr="00200DC7">
              <w:rPr>
                <w:color w:val="00B0F0"/>
              </w:rPr>
              <w:t xml:space="preserve"> Rule</w:t>
            </w:r>
          </w:p>
        </w:tc>
      </w:tr>
    </w:tbl>
    <w:p w:rsidR="002917FA" w:rsidRDefault="002917FA">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812"/>
        <w:gridCol w:w="3227"/>
        <w:gridCol w:w="3402"/>
      </w:tblGrid>
      <w:tr w:rsidR="002917FA" w:rsidRPr="006B4FC2" w:rsidTr="00403A27">
        <w:tc>
          <w:tcPr>
            <w:tcW w:w="392" w:type="dxa"/>
          </w:tcPr>
          <w:p w:rsidR="002917FA" w:rsidRPr="009537B6" w:rsidRDefault="002917FA" w:rsidP="00403A27">
            <w:pPr>
              <w:rPr>
                <w:b/>
                <w:sz w:val="28"/>
              </w:rPr>
            </w:pPr>
          </w:p>
        </w:tc>
        <w:tc>
          <w:tcPr>
            <w:tcW w:w="2268" w:type="dxa"/>
          </w:tcPr>
          <w:p w:rsidR="002917FA" w:rsidRPr="006B4FC2" w:rsidRDefault="002917FA" w:rsidP="00403A27">
            <w:pPr>
              <w:rPr>
                <w:b/>
                <w:sz w:val="28"/>
              </w:rPr>
            </w:pPr>
            <w:r w:rsidRPr="006B4FC2">
              <w:rPr>
                <w:b/>
                <w:sz w:val="28"/>
              </w:rPr>
              <w:t>Starter</w:t>
            </w:r>
          </w:p>
        </w:tc>
        <w:tc>
          <w:tcPr>
            <w:tcW w:w="5812" w:type="dxa"/>
          </w:tcPr>
          <w:p w:rsidR="002917FA" w:rsidRPr="006B4FC2" w:rsidRDefault="002917FA" w:rsidP="00403A27">
            <w:pPr>
              <w:rPr>
                <w:b/>
                <w:sz w:val="28"/>
              </w:rPr>
            </w:pPr>
            <w:r w:rsidRPr="006B4FC2">
              <w:rPr>
                <w:b/>
                <w:sz w:val="28"/>
              </w:rPr>
              <w:t>Main teaching</w:t>
            </w:r>
          </w:p>
          <w:p w:rsidR="002917FA" w:rsidRPr="006B4FC2" w:rsidRDefault="002917FA" w:rsidP="00403A27">
            <w:r w:rsidRPr="006B4FC2">
              <w:t>Including key questions, key teaching points, models and resources</w:t>
            </w:r>
          </w:p>
        </w:tc>
        <w:tc>
          <w:tcPr>
            <w:tcW w:w="3227" w:type="dxa"/>
          </w:tcPr>
          <w:p w:rsidR="002917FA" w:rsidRPr="006B4FC2" w:rsidRDefault="002917FA" w:rsidP="00403A27">
            <w:pPr>
              <w:rPr>
                <w:b/>
                <w:sz w:val="28"/>
              </w:rPr>
            </w:pPr>
            <w:r w:rsidRPr="006B4FC2">
              <w:rPr>
                <w:b/>
                <w:sz w:val="28"/>
              </w:rPr>
              <w:t>Notes</w:t>
            </w:r>
          </w:p>
          <w:p w:rsidR="002917FA" w:rsidRPr="006B4FC2" w:rsidRDefault="002917FA" w:rsidP="00403A27">
            <w:r w:rsidRPr="006B4FC2">
              <w:t>Including Support and Extension</w:t>
            </w:r>
          </w:p>
        </w:tc>
        <w:tc>
          <w:tcPr>
            <w:tcW w:w="3402" w:type="dxa"/>
          </w:tcPr>
          <w:p w:rsidR="002917FA" w:rsidRPr="006B4FC2" w:rsidRDefault="002917FA" w:rsidP="00403A27">
            <w:pPr>
              <w:rPr>
                <w:b/>
                <w:sz w:val="28"/>
              </w:rPr>
            </w:pPr>
            <w:r>
              <w:rPr>
                <w:b/>
                <w:sz w:val="28"/>
              </w:rPr>
              <w:t>Consolidation/Plenary</w:t>
            </w:r>
          </w:p>
          <w:p w:rsidR="002917FA" w:rsidRPr="006B4FC2" w:rsidRDefault="002917FA" w:rsidP="00403A27">
            <w:r w:rsidRPr="006B4FC2">
              <w:t>Including key questions and homework</w:t>
            </w:r>
          </w:p>
        </w:tc>
      </w:tr>
      <w:tr w:rsidR="004709A0" w:rsidRPr="006B4FC2" w:rsidTr="009537B6">
        <w:tc>
          <w:tcPr>
            <w:tcW w:w="392" w:type="dxa"/>
          </w:tcPr>
          <w:p w:rsidR="004709A0" w:rsidRDefault="004709A0" w:rsidP="00B96E59">
            <w:pPr>
              <w:rPr>
                <w:b/>
              </w:rPr>
            </w:pPr>
            <w:r>
              <w:rPr>
                <w:b/>
              </w:rPr>
              <w:t>7</w:t>
            </w:r>
          </w:p>
        </w:tc>
        <w:tc>
          <w:tcPr>
            <w:tcW w:w="2268" w:type="dxa"/>
          </w:tcPr>
          <w:p w:rsidR="00723B02" w:rsidRDefault="00815DC6" w:rsidP="00723B02">
            <w:pPr>
              <w:rPr>
                <w:b/>
              </w:rPr>
            </w:pPr>
            <w:hyperlink r:id="rId46" w:history="1">
              <w:proofErr w:type="spellStart"/>
              <w:r w:rsidR="00723B02" w:rsidRPr="00444707">
                <w:rPr>
                  <w:rStyle w:val="Hyperlink"/>
                  <w:b/>
                </w:rPr>
                <w:t>Risp</w:t>
              </w:r>
              <w:proofErr w:type="spellEnd"/>
              <w:r w:rsidR="00723B02" w:rsidRPr="00444707">
                <w:rPr>
                  <w:rStyle w:val="Hyperlink"/>
                  <w:b/>
                </w:rPr>
                <w:t xml:space="preserve"> 38: Differentiation Rules OK</w:t>
              </w:r>
            </w:hyperlink>
          </w:p>
          <w:p w:rsidR="004709A0" w:rsidRDefault="00646EFD" w:rsidP="00B96E59">
            <w:pPr>
              <w:rPr>
                <w:color w:val="FF00FF"/>
              </w:rPr>
            </w:pPr>
            <w:r>
              <w:rPr>
                <w:color w:val="FF00FF"/>
              </w:rPr>
              <w:t xml:space="preserve">(but will need to change the functions as this involves </w:t>
            </w:r>
            <w:proofErr w:type="spellStart"/>
            <w:r>
              <w:rPr>
                <w:color w:val="FF00FF"/>
              </w:rPr>
              <w:t>exp</w:t>
            </w:r>
            <w:proofErr w:type="spellEnd"/>
            <w:r>
              <w:rPr>
                <w:color w:val="FF00FF"/>
              </w:rPr>
              <w:t>)</w:t>
            </w:r>
          </w:p>
          <w:p w:rsidR="00646EFD" w:rsidRDefault="00646EFD" w:rsidP="00B96E59">
            <w:pPr>
              <w:rPr>
                <w:color w:val="FF00FF"/>
              </w:rPr>
            </w:pPr>
          </w:p>
          <w:p w:rsidR="0006289E" w:rsidRPr="00264174" w:rsidRDefault="0006289E" w:rsidP="00B96E59">
            <w:pPr>
              <w:rPr>
                <w:b/>
                <w:color w:val="FF00FF"/>
              </w:rPr>
            </w:pPr>
          </w:p>
        </w:tc>
        <w:tc>
          <w:tcPr>
            <w:tcW w:w="5812" w:type="dxa"/>
          </w:tcPr>
          <w:p w:rsidR="00444707" w:rsidRDefault="00723B02" w:rsidP="00B96E59">
            <w:pPr>
              <w:rPr>
                <w:b/>
              </w:rPr>
            </w:pPr>
            <w:r>
              <w:rPr>
                <w:b/>
              </w:rPr>
              <w:t xml:space="preserve">LO: To use the chain, product and quotient rules in contextual </w:t>
            </w:r>
            <w:r w:rsidR="008130A0">
              <w:rPr>
                <w:b/>
              </w:rPr>
              <w:t xml:space="preserve">and geometric </w:t>
            </w:r>
            <w:r>
              <w:rPr>
                <w:b/>
              </w:rPr>
              <w:t xml:space="preserve">problems </w:t>
            </w:r>
            <w:r w:rsidR="008130A0">
              <w:rPr>
                <w:b/>
              </w:rPr>
              <w:t xml:space="preserve">(including connected rates of change) </w:t>
            </w:r>
            <w:r>
              <w:rPr>
                <w:b/>
              </w:rPr>
              <w:t>and identify which is the most appropriate.</w:t>
            </w:r>
          </w:p>
          <w:p w:rsidR="00DB0D1F" w:rsidRDefault="00DB0D1F" w:rsidP="00DB0D1F">
            <w:pPr>
              <w:rPr>
                <w:color w:val="000000" w:themeColor="text1"/>
              </w:rPr>
            </w:pPr>
          </w:p>
          <w:p w:rsidR="00DB0D1F" w:rsidRPr="0006289E" w:rsidRDefault="00DB0D1F" w:rsidP="00DB0D1F">
            <w:pPr>
              <w:rPr>
                <w:color w:val="000000" w:themeColor="text1"/>
              </w:rPr>
            </w:pPr>
            <w:r>
              <w:rPr>
                <w:color w:val="000000" w:themeColor="text1"/>
              </w:rPr>
              <w:t>Free resource from I</w:t>
            </w:r>
            <w:r w:rsidRPr="0006289E">
              <w:rPr>
                <w:color w:val="000000" w:themeColor="text1"/>
              </w:rPr>
              <w:t>ntegral</w:t>
            </w:r>
          </w:p>
          <w:p w:rsidR="00DB0D1F" w:rsidRDefault="00815DC6" w:rsidP="00DB0D1F">
            <w:hyperlink r:id="rId47" w:history="1">
              <w:r w:rsidR="00DB0D1F" w:rsidRPr="00264174">
                <w:rPr>
                  <w:rStyle w:val="Hyperlink"/>
                  <w:b/>
                  <w:color w:val="FF0000"/>
                </w:rPr>
                <w:t xml:space="preserve">Tangents and </w:t>
              </w:r>
              <w:proofErr w:type="spellStart"/>
              <w:r w:rsidR="00DB0D1F" w:rsidRPr="00264174">
                <w:rPr>
                  <w:rStyle w:val="Hyperlink"/>
                  <w:b/>
                  <w:color w:val="FF0000"/>
                </w:rPr>
                <w:t>normals</w:t>
              </w:r>
              <w:proofErr w:type="spellEnd"/>
            </w:hyperlink>
          </w:p>
          <w:p w:rsidR="00DB0D1F" w:rsidRDefault="00DB0D1F" w:rsidP="00B96E59"/>
          <w:p w:rsidR="00DB0D1F" w:rsidRDefault="00DB0D1F" w:rsidP="00DB0D1F"/>
          <w:p w:rsidR="00DB0D1F" w:rsidRDefault="00DB0D1F" w:rsidP="00B96E59">
            <w:r w:rsidRPr="008130A0">
              <w:t xml:space="preserve">Contextual </w:t>
            </w:r>
            <w:r>
              <w:t>chain rule problems</w:t>
            </w:r>
            <w:r w:rsidRPr="008130A0">
              <w:t xml:space="preserve"> from lesson 4 if not already covered</w:t>
            </w:r>
            <w:r>
              <w:t xml:space="preserve"> then.</w:t>
            </w:r>
          </w:p>
          <w:p w:rsidR="00DB0D1F" w:rsidRDefault="00DB0D1F" w:rsidP="00B96E59"/>
          <w:p w:rsidR="00DB0D1F" w:rsidRDefault="00DB0D1F" w:rsidP="00B96E59">
            <w:r>
              <w:t>Consolidation and practice using legacy text book resources – ensure include a selection of all types.</w:t>
            </w:r>
          </w:p>
          <w:p w:rsidR="002D60CB" w:rsidRDefault="002D60CB" w:rsidP="00B96E59"/>
          <w:p w:rsidR="00DB0D1F" w:rsidRDefault="00AC727D" w:rsidP="00B96E59">
            <w:r>
              <w:t xml:space="preserve">[This section is under construction on </w:t>
            </w:r>
            <w:proofErr w:type="spellStart"/>
            <w:r>
              <w:t>undergroundmathematics</w:t>
            </w:r>
            <w:proofErr w:type="spellEnd"/>
            <w:r>
              <w:t xml:space="preserve"> so very limited selection of free resources other than from legacy text books!]</w:t>
            </w:r>
          </w:p>
          <w:p w:rsidR="00AC727D" w:rsidRDefault="00AC727D" w:rsidP="00B96E59"/>
          <w:p w:rsidR="002D60CB" w:rsidRDefault="002D60CB" w:rsidP="00B96E59">
            <w:pPr>
              <w:rPr>
                <w:b/>
              </w:rPr>
            </w:pPr>
          </w:p>
        </w:tc>
        <w:tc>
          <w:tcPr>
            <w:tcW w:w="3227" w:type="dxa"/>
          </w:tcPr>
          <w:p w:rsidR="00F67F05" w:rsidRPr="00F67F05" w:rsidRDefault="00F67F05" w:rsidP="00B96E59">
            <w:pPr>
              <w:rPr>
                <w:i/>
              </w:rPr>
            </w:pPr>
            <w:r w:rsidRPr="00F67F05">
              <w:rPr>
                <w:i/>
              </w:rPr>
              <w:t>Extension</w:t>
            </w:r>
          </w:p>
          <w:p w:rsidR="00F67F05" w:rsidRPr="00560A12" w:rsidRDefault="00560A12" w:rsidP="00B96E59">
            <w:r w:rsidRPr="00560A12">
              <w:rPr>
                <w:color w:val="FF0000"/>
              </w:rPr>
              <w:t>Integral exercise level 3</w:t>
            </w:r>
            <w:r>
              <w:rPr>
                <w:color w:val="FF0000"/>
              </w:rPr>
              <w:t xml:space="preserve"> (product and quotient rules)</w:t>
            </w:r>
          </w:p>
        </w:tc>
        <w:tc>
          <w:tcPr>
            <w:tcW w:w="3402" w:type="dxa"/>
          </w:tcPr>
          <w:p w:rsidR="002D60CB" w:rsidRPr="002D60CB" w:rsidRDefault="002D60CB" w:rsidP="00B96E59">
            <w:pPr>
              <w:rPr>
                <w:b/>
              </w:rPr>
            </w:pPr>
            <w:r w:rsidRPr="002D60CB">
              <w:rPr>
                <w:b/>
              </w:rPr>
              <w:t>Plenary</w:t>
            </w:r>
          </w:p>
          <w:p w:rsidR="002D60CB" w:rsidRDefault="002D60CB" w:rsidP="00B96E59">
            <w:r>
              <w:t>Review of entire topic – students to RAG rate different aspects</w:t>
            </w:r>
          </w:p>
          <w:p w:rsidR="002D60CB" w:rsidRDefault="002D60CB" w:rsidP="00B96E59"/>
          <w:p w:rsidR="002D60CB" w:rsidRDefault="002D60CB" w:rsidP="00B96E59"/>
          <w:p w:rsidR="00200DC7" w:rsidRPr="007D4C08" w:rsidRDefault="007D4C08" w:rsidP="00B96E59">
            <w:pPr>
              <w:rPr>
                <w:b/>
              </w:rPr>
            </w:pPr>
            <w:r w:rsidRPr="007D4C08">
              <w:rPr>
                <w:b/>
              </w:rPr>
              <w:t>Home Learning</w:t>
            </w:r>
          </w:p>
          <w:p w:rsidR="00200DC7" w:rsidRPr="007D4C08" w:rsidRDefault="007D4C08" w:rsidP="00B96E59">
            <w:pPr>
              <w:rPr>
                <w:color w:val="FF0000"/>
              </w:rPr>
            </w:pPr>
            <w:r w:rsidRPr="007D4C08">
              <w:rPr>
                <w:color w:val="FF0000"/>
              </w:rPr>
              <w:t>Integral Topic Assessment</w:t>
            </w:r>
          </w:p>
          <w:p w:rsidR="00200DC7" w:rsidRDefault="00200DC7" w:rsidP="00B96E59"/>
          <w:p w:rsidR="00200DC7" w:rsidRDefault="00200DC7" w:rsidP="00B96E59"/>
          <w:p w:rsidR="00200DC7" w:rsidRDefault="00200DC7" w:rsidP="00200DC7">
            <w:pPr>
              <w:rPr>
                <w:color w:val="00B0F0"/>
              </w:rPr>
            </w:pPr>
            <w:r w:rsidRPr="00200DC7">
              <w:rPr>
                <w:color w:val="00B0F0"/>
              </w:rPr>
              <w:t xml:space="preserve">Or </w:t>
            </w:r>
            <w:proofErr w:type="spellStart"/>
            <w:r w:rsidRPr="00200DC7">
              <w:rPr>
                <w:color w:val="00B0F0"/>
              </w:rPr>
              <w:t>MyMaths</w:t>
            </w:r>
            <w:proofErr w:type="spellEnd"/>
            <w:r w:rsidRPr="00200DC7">
              <w:rPr>
                <w:color w:val="00B0F0"/>
              </w:rPr>
              <w:t>/Y2/</w:t>
            </w:r>
            <w:r>
              <w:rPr>
                <w:color w:val="00B0F0"/>
              </w:rPr>
              <w:t>Rates of Change</w:t>
            </w:r>
          </w:p>
          <w:p w:rsidR="00200DC7" w:rsidRPr="004E3C23" w:rsidRDefault="00200DC7" w:rsidP="00B96E59"/>
        </w:tc>
      </w:tr>
    </w:tbl>
    <w:p w:rsidR="003E7F1D" w:rsidRPr="006B4FC2" w:rsidRDefault="003E7F1D" w:rsidP="00D61130">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C6" w:rsidRDefault="00815DC6" w:rsidP="00FD7BFE">
      <w:r>
        <w:separator/>
      </w:r>
    </w:p>
  </w:endnote>
  <w:endnote w:type="continuationSeparator" w:id="0">
    <w:p w:rsidR="00815DC6" w:rsidRDefault="00815DC6"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CD" w:rsidRDefault="005C52CD" w:rsidP="007C4293">
    <w:pPr>
      <w:pStyle w:val="Footer"/>
      <w:tabs>
        <w:tab w:val="left" w:pos="3299"/>
      </w:tabs>
    </w:pP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2917FA">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2917FA">
      <w:rPr>
        <w:rStyle w:val="PageNumber"/>
        <w:noProof/>
      </w:rPr>
      <w:t>7</w:t>
    </w:r>
    <w:r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CD" w:rsidRDefault="005C52CD"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20C2D8FD" wp14:editId="6E0B262B">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5C52CD" w:rsidRDefault="005C52CD" w:rsidP="00D7305F">
                          <w:pPr>
                            <w:autoSpaceDE w:val="0"/>
                            <w:autoSpaceDN w:val="0"/>
                            <w:adjustRightInd w:val="0"/>
                            <w:jc w:val="right"/>
                            <w:rPr>
                              <w:sz w:val="16"/>
                              <w:szCs w:val="16"/>
                            </w:rPr>
                          </w:pPr>
                          <w:r>
                            <w:rPr>
                              <w:sz w:val="16"/>
                              <w:szCs w:val="16"/>
                            </w:rPr>
                            <w:t>INTIALS DD/MM/YY</w:t>
                          </w:r>
                        </w:p>
                        <w:p w:rsidR="005C52CD" w:rsidRPr="002B2D76" w:rsidRDefault="005C52CD"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0C2D8FD"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5C52CD" w:rsidRDefault="005C52CD" w:rsidP="00D7305F">
                    <w:pPr>
                      <w:autoSpaceDE w:val="0"/>
                      <w:autoSpaceDN w:val="0"/>
                      <w:adjustRightInd w:val="0"/>
                      <w:jc w:val="right"/>
                      <w:rPr>
                        <w:sz w:val="16"/>
                        <w:szCs w:val="16"/>
                      </w:rPr>
                    </w:pPr>
                    <w:r>
                      <w:rPr>
                        <w:sz w:val="16"/>
                        <w:szCs w:val="16"/>
                      </w:rPr>
                      <w:t>INTIALS DD/MM/YY</w:t>
                    </w:r>
                  </w:p>
                  <w:p w:rsidR="005C52CD" w:rsidRPr="002B2D76" w:rsidRDefault="005C52CD"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3CC42BAB" wp14:editId="4CCC161D">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Pr>
        <w:rStyle w:val="PageNumber"/>
        <w:noProof/>
      </w:rPr>
      <w:t>2</w:t>
    </w:r>
    <w:r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C6" w:rsidRDefault="00815DC6" w:rsidP="00FD7BFE">
      <w:r>
        <w:separator/>
      </w:r>
    </w:p>
  </w:footnote>
  <w:footnote w:type="continuationSeparator" w:id="0">
    <w:p w:rsidR="00815DC6" w:rsidRDefault="00815DC6"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5"/>
  </w:num>
  <w:num w:numId="4">
    <w:abstractNumId w:val="0"/>
  </w:num>
  <w:num w:numId="5">
    <w:abstractNumId w:val="16"/>
  </w:num>
  <w:num w:numId="6">
    <w:abstractNumId w:val="13"/>
  </w:num>
  <w:num w:numId="7">
    <w:abstractNumId w:val="12"/>
  </w:num>
  <w:num w:numId="8">
    <w:abstractNumId w:val="4"/>
  </w:num>
  <w:num w:numId="9">
    <w:abstractNumId w:val="10"/>
  </w:num>
  <w:num w:numId="10">
    <w:abstractNumId w:val="3"/>
  </w:num>
  <w:num w:numId="11">
    <w:abstractNumId w:val="5"/>
  </w:num>
  <w:num w:numId="12">
    <w:abstractNumId w:val="8"/>
  </w:num>
  <w:num w:numId="13">
    <w:abstractNumId w:val="9"/>
  </w:num>
  <w:num w:numId="14">
    <w:abstractNumId w:val="18"/>
  </w:num>
  <w:num w:numId="15">
    <w:abstractNumId w:val="21"/>
  </w:num>
  <w:num w:numId="16">
    <w:abstractNumId w:val="14"/>
  </w:num>
  <w:num w:numId="17">
    <w:abstractNumId w:val="11"/>
  </w:num>
  <w:num w:numId="18">
    <w:abstractNumId w:val="1"/>
  </w:num>
  <w:num w:numId="19">
    <w:abstractNumId w:val="2"/>
  </w:num>
  <w:num w:numId="20">
    <w:abstractNumId w:val="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1EF6"/>
    <w:rsid w:val="00022588"/>
    <w:rsid w:val="00033DB7"/>
    <w:rsid w:val="00046BDF"/>
    <w:rsid w:val="00051FBB"/>
    <w:rsid w:val="0006289E"/>
    <w:rsid w:val="00072BD3"/>
    <w:rsid w:val="00073704"/>
    <w:rsid w:val="00075173"/>
    <w:rsid w:val="00080939"/>
    <w:rsid w:val="00090A54"/>
    <w:rsid w:val="000F2B6F"/>
    <w:rsid w:val="000F3F19"/>
    <w:rsid w:val="00100074"/>
    <w:rsid w:val="00113800"/>
    <w:rsid w:val="001501CE"/>
    <w:rsid w:val="0015110A"/>
    <w:rsid w:val="00160C9F"/>
    <w:rsid w:val="00164150"/>
    <w:rsid w:val="001876F4"/>
    <w:rsid w:val="00190982"/>
    <w:rsid w:val="001961FB"/>
    <w:rsid w:val="001A7396"/>
    <w:rsid w:val="001C6C5F"/>
    <w:rsid w:val="001D0C1F"/>
    <w:rsid w:val="001F046C"/>
    <w:rsid w:val="00200DC7"/>
    <w:rsid w:val="002152B1"/>
    <w:rsid w:val="002315FF"/>
    <w:rsid w:val="00252CE5"/>
    <w:rsid w:val="00264174"/>
    <w:rsid w:val="0027124D"/>
    <w:rsid w:val="00286CAE"/>
    <w:rsid w:val="002917FA"/>
    <w:rsid w:val="00293A94"/>
    <w:rsid w:val="00296BCC"/>
    <w:rsid w:val="0029714F"/>
    <w:rsid w:val="002A18AE"/>
    <w:rsid w:val="002B2679"/>
    <w:rsid w:val="002B3A85"/>
    <w:rsid w:val="002D3ECB"/>
    <w:rsid w:val="002D60CB"/>
    <w:rsid w:val="002E0744"/>
    <w:rsid w:val="002E7F59"/>
    <w:rsid w:val="003068E2"/>
    <w:rsid w:val="00313295"/>
    <w:rsid w:val="00327C2A"/>
    <w:rsid w:val="00356F3F"/>
    <w:rsid w:val="00357014"/>
    <w:rsid w:val="00357501"/>
    <w:rsid w:val="00366161"/>
    <w:rsid w:val="00377EF8"/>
    <w:rsid w:val="00383104"/>
    <w:rsid w:val="00392FE7"/>
    <w:rsid w:val="00396326"/>
    <w:rsid w:val="003B3572"/>
    <w:rsid w:val="003B40F4"/>
    <w:rsid w:val="003C0F89"/>
    <w:rsid w:val="003C7AC9"/>
    <w:rsid w:val="003E7F1D"/>
    <w:rsid w:val="00425181"/>
    <w:rsid w:val="00444707"/>
    <w:rsid w:val="00455E5C"/>
    <w:rsid w:val="0045615A"/>
    <w:rsid w:val="00462AC9"/>
    <w:rsid w:val="004709A0"/>
    <w:rsid w:val="00493388"/>
    <w:rsid w:val="004E2CE7"/>
    <w:rsid w:val="004E3C23"/>
    <w:rsid w:val="004F61CD"/>
    <w:rsid w:val="00501BA7"/>
    <w:rsid w:val="00505E83"/>
    <w:rsid w:val="00506199"/>
    <w:rsid w:val="00521613"/>
    <w:rsid w:val="005417D9"/>
    <w:rsid w:val="00560A12"/>
    <w:rsid w:val="00564495"/>
    <w:rsid w:val="00573434"/>
    <w:rsid w:val="005823C9"/>
    <w:rsid w:val="005B56D6"/>
    <w:rsid w:val="005C52CD"/>
    <w:rsid w:val="00601AE0"/>
    <w:rsid w:val="006035B8"/>
    <w:rsid w:val="00605847"/>
    <w:rsid w:val="00612FC7"/>
    <w:rsid w:val="006242F2"/>
    <w:rsid w:val="00631313"/>
    <w:rsid w:val="00641984"/>
    <w:rsid w:val="00644875"/>
    <w:rsid w:val="00646EFD"/>
    <w:rsid w:val="006547E2"/>
    <w:rsid w:val="006702C1"/>
    <w:rsid w:val="00672060"/>
    <w:rsid w:val="00681604"/>
    <w:rsid w:val="00694002"/>
    <w:rsid w:val="006A02F2"/>
    <w:rsid w:val="006A785B"/>
    <w:rsid w:val="006B4FC2"/>
    <w:rsid w:val="006D0F84"/>
    <w:rsid w:val="006E5234"/>
    <w:rsid w:val="006F33FA"/>
    <w:rsid w:val="00722900"/>
    <w:rsid w:val="00723B02"/>
    <w:rsid w:val="00731384"/>
    <w:rsid w:val="00732B92"/>
    <w:rsid w:val="0073718C"/>
    <w:rsid w:val="00751F0D"/>
    <w:rsid w:val="00761865"/>
    <w:rsid w:val="00771061"/>
    <w:rsid w:val="00782CA3"/>
    <w:rsid w:val="00790699"/>
    <w:rsid w:val="007A4EA3"/>
    <w:rsid w:val="007C4293"/>
    <w:rsid w:val="007C7D66"/>
    <w:rsid w:val="007D34AC"/>
    <w:rsid w:val="007D4C08"/>
    <w:rsid w:val="007E3558"/>
    <w:rsid w:val="007E5F62"/>
    <w:rsid w:val="007E7CAE"/>
    <w:rsid w:val="007F514C"/>
    <w:rsid w:val="007F6DC3"/>
    <w:rsid w:val="00803B5B"/>
    <w:rsid w:val="008130A0"/>
    <w:rsid w:val="00815DC6"/>
    <w:rsid w:val="008329AE"/>
    <w:rsid w:val="008357CB"/>
    <w:rsid w:val="00835FBC"/>
    <w:rsid w:val="008442BA"/>
    <w:rsid w:val="0086132B"/>
    <w:rsid w:val="00883890"/>
    <w:rsid w:val="008857DD"/>
    <w:rsid w:val="0089070A"/>
    <w:rsid w:val="00897D57"/>
    <w:rsid w:val="008B007C"/>
    <w:rsid w:val="008B2849"/>
    <w:rsid w:val="008B61B4"/>
    <w:rsid w:val="008E21C4"/>
    <w:rsid w:val="008E5C12"/>
    <w:rsid w:val="008F4FF1"/>
    <w:rsid w:val="00925C4C"/>
    <w:rsid w:val="00931099"/>
    <w:rsid w:val="009427DD"/>
    <w:rsid w:val="009537B6"/>
    <w:rsid w:val="009633B1"/>
    <w:rsid w:val="00965BA2"/>
    <w:rsid w:val="0097508D"/>
    <w:rsid w:val="00976717"/>
    <w:rsid w:val="009844D8"/>
    <w:rsid w:val="009F51C0"/>
    <w:rsid w:val="00A071B0"/>
    <w:rsid w:val="00A1530D"/>
    <w:rsid w:val="00A22A46"/>
    <w:rsid w:val="00A52F14"/>
    <w:rsid w:val="00A55639"/>
    <w:rsid w:val="00A6107D"/>
    <w:rsid w:val="00A77ABF"/>
    <w:rsid w:val="00A92B46"/>
    <w:rsid w:val="00A9397C"/>
    <w:rsid w:val="00A93FE9"/>
    <w:rsid w:val="00AC6F3A"/>
    <w:rsid w:val="00AC727D"/>
    <w:rsid w:val="00AF35CB"/>
    <w:rsid w:val="00B00C19"/>
    <w:rsid w:val="00B00D63"/>
    <w:rsid w:val="00B15BBE"/>
    <w:rsid w:val="00B23758"/>
    <w:rsid w:val="00B24FA8"/>
    <w:rsid w:val="00B33BC4"/>
    <w:rsid w:val="00B47E5B"/>
    <w:rsid w:val="00B6792B"/>
    <w:rsid w:val="00B76525"/>
    <w:rsid w:val="00B80079"/>
    <w:rsid w:val="00B8623E"/>
    <w:rsid w:val="00B96E59"/>
    <w:rsid w:val="00BA09CE"/>
    <w:rsid w:val="00BB6E4C"/>
    <w:rsid w:val="00BB7D20"/>
    <w:rsid w:val="00BC4D55"/>
    <w:rsid w:val="00BC5AAF"/>
    <w:rsid w:val="00BE4200"/>
    <w:rsid w:val="00BF3290"/>
    <w:rsid w:val="00C02935"/>
    <w:rsid w:val="00C03714"/>
    <w:rsid w:val="00C3142E"/>
    <w:rsid w:val="00C34202"/>
    <w:rsid w:val="00C4369C"/>
    <w:rsid w:val="00C5253D"/>
    <w:rsid w:val="00C66EAF"/>
    <w:rsid w:val="00C85A7B"/>
    <w:rsid w:val="00CA7B28"/>
    <w:rsid w:val="00CB2961"/>
    <w:rsid w:val="00CB59AF"/>
    <w:rsid w:val="00CC5990"/>
    <w:rsid w:val="00CF58E0"/>
    <w:rsid w:val="00CF6CCB"/>
    <w:rsid w:val="00D06B39"/>
    <w:rsid w:val="00D121B2"/>
    <w:rsid w:val="00D21722"/>
    <w:rsid w:val="00D21FFD"/>
    <w:rsid w:val="00D260F1"/>
    <w:rsid w:val="00D30594"/>
    <w:rsid w:val="00D45548"/>
    <w:rsid w:val="00D45FA5"/>
    <w:rsid w:val="00D60385"/>
    <w:rsid w:val="00D61130"/>
    <w:rsid w:val="00D7305F"/>
    <w:rsid w:val="00DA732D"/>
    <w:rsid w:val="00DB0D1F"/>
    <w:rsid w:val="00DC176C"/>
    <w:rsid w:val="00DD0CF7"/>
    <w:rsid w:val="00DE1004"/>
    <w:rsid w:val="00DF2A2F"/>
    <w:rsid w:val="00E040AE"/>
    <w:rsid w:val="00E04DB4"/>
    <w:rsid w:val="00E0741D"/>
    <w:rsid w:val="00E07B49"/>
    <w:rsid w:val="00E11A86"/>
    <w:rsid w:val="00E218A5"/>
    <w:rsid w:val="00E34D5E"/>
    <w:rsid w:val="00E46D57"/>
    <w:rsid w:val="00E57000"/>
    <w:rsid w:val="00E62B5B"/>
    <w:rsid w:val="00E756E3"/>
    <w:rsid w:val="00E82505"/>
    <w:rsid w:val="00E90E12"/>
    <w:rsid w:val="00EA1E0A"/>
    <w:rsid w:val="00EA2CC1"/>
    <w:rsid w:val="00EC2A12"/>
    <w:rsid w:val="00EC3A18"/>
    <w:rsid w:val="00EE20C0"/>
    <w:rsid w:val="00EE51CC"/>
    <w:rsid w:val="00EF25BE"/>
    <w:rsid w:val="00EF5A06"/>
    <w:rsid w:val="00F16936"/>
    <w:rsid w:val="00F25C65"/>
    <w:rsid w:val="00F35187"/>
    <w:rsid w:val="00F43B8A"/>
    <w:rsid w:val="00F5147E"/>
    <w:rsid w:val="00F67F05"/>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32B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732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ngaroomaths.com/free_resources/ks5/resources/session9/productandquotient/diffgame/" TargetMode="External"/><Relationship Id="rId18" Type="http://schemas.openxmlformats.org/officeDocument/2006/relationships/hyperlink" Target="https://undergroundmathematics.org/calculus-meets-functions/gradients-of-gradients" TargetMode="External"/><Relationship Id="rId26" Type="http://schemas.openxmlformats.org/officeDocument/2006/relationships/hyperlink" Target="https://undergroundmathematics.org/calculus-meets-functions/two-way-calculus" TargetMode="External"/><Relationship Id="rId39" Type="http://schemas.openxmlformats.org/officeDocument/2006/relationships/hyperlink" Target="http://kangaroomaths.com/free_resources/ks5/resources/session9/productandquotient/derivingprodandquotrules.ppt" TargetMode="External"/><Relationship Id="rId3" Type="http://schemas.openxmlformats.org/officeDocument/2006/relationships/styles" Target="styles.xml"/><Relationship Id="rId21" Type="http://schemas.openxmlformats.org/officeDocument/2006/relationships/hyperlink" Target="https://www.khanacademy.org/math/ap-calculus-ab/ab-derivatives-analyze-functions/ab-concavity/v/concavity-concave-upwards-and-concave-downwards-intervals" TargetMode="External"/><Relationship Id="rId34" Type="http://schemas.openxmlformats.org/officeDocument/2006/relationships/hyperlink" Target="http://www.colmanweb.co.uk/Assets/Resources/ChainProductQuotient/ChainRulePractice.docx" TargetMode="External"/><Relationship Id="rId42" Type="http://schemas.openxmlformats.org/officeDocument/2006/relationships/hyperlink" Target="http://kangaroomaths.com/free_resources/ks5/resources/session9/productandquotient/diffgame/" TargetMode="External"/><Relationship Id="rId47" Type="http://schemas.openxmlformats.org/officeDocument/2006/relationships/hyperlink" Target="http://mei.org.uk/files/sow/25-differentiation-res.pdf" TargetMode="External"/><Relationship Id="rId7" Type="http://schemas.openxmlformats.org/officeDocument/2006/relationships/footnotes" Target="footnotes.xml"/><Relationship Id="rId12" Type="http://schemas.openxmlformats.org/officeDocument/2006/relationships/hyperlink" Target="http://www.colmanweb.co.uk/Assets/Resources/ChainProductQuotient/ChainRulePractice.docx" TargetMode="External"/><Relationship Id="rId17" Type="http://schemas.openxmlformats.org/officeDocument/2006/relationships/hyperlink" Target="https://undergroundmathematics.org/calculus-meets-functions/can-you-find-curvy-cubics" TargetMode="External"/><Relationship Id="rId25" Type="http://schemas.openxmlformats.org/officeDocument/2006/relationships/hyperlink" Target="https://www.khanacademy.org/math/ap-calculus-ab/ab-derivatives-analyze-functions/ab-concavity/e/analyze-points-of-inflection-graphical" TargetMode="External"/><Relationship Id="rId33" Type="http://schemas.openxmlformats.org/officeDocument/2006/relationships/hyperlink" Target="https://undergroundmathematics.org/calculus-of-powers/r6959" TargetMode="External"/><Relationship Id="rId38" Type="http://schemas.openxmlformats.org/officeDocument/2006/relationships/hyperlink" Target="https://www.khanacademy.org/math/ap-calculus-ab/ab-derivative-rules/ab-product-rule/v/applying-the-product-rule-for-derivatives" TargetMode="External"/><Relationship Id="rId46" Type="http://schemas.openxmlformats.org/officeDocument/2006/relationships/hyperlink" Target="http://webfronter.com/waltham-forest/CFSMaths/mnu5/Rich_Starting_Points/images/risps_ebook_apr_07.pdf" TargetMode="External"/><Relationship Id="rId2" Type="http://schemas.openxmlformats.org/officeDocument/2006/relationships/numbering" Target="numbering.xml"/><Relationship Id="rId16" Type="http://schemas.openxmlformats.org/officeDocument/2006/relationships/hyperlink" Target="https://undergroundmathematics.org/calculus-of-powers/floppy-hair" TargetMode="External"/><Relationship Id="rId20" Type="http://schemas.openxmlformats.org/officeDocument/2006/relationships/hyperlink" Target="https://undergroundmathematics.org/calculus-of-powers/r7433" TargetMode="External"/><Relationship Id="rId29" Type="http://schemas.openxmlformats.org/officeDocument/2006/relationships/hyperlink" Target="https://www.khanacademy.org/math/ap-calculus-ab/ab-derivative-rules/ab-chain-rule/e/identify-composite-functions" TargetMode="External"/><Relationship Id="rId41" Type="http://schemas.openxmlformats.org/officeDocument/2006/relationships/hyperlink" Target="https://2017.integralmaths.org/pluginfile.php/36056/mod_book/chapter/1054/Diff_Typ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groundmathematics.org/calculus-meets-functions/two-way-calculus" TargetMode="External"/><Relationship Id="rId24" Type="http://schemas.openxmlformats.org/officeDocument/2006/relationships/hyperlink" Target="https://2017.integralmaths.org/pluginfile.php/36882/mod_resource/content/0/ocra2d1ax_level1.pdf" TargetMode="External"/><Relationship Id="rId32" Type="http://schemas.openxmlformats.org/officeDocument/2006/relationships/hyperlink" Target="https://undergroundmathematics.org/chain-rule/r7115" TargetMode="External"/><Relationship Id="rId37" Type="http://schemas.openxmlformats.org/officeDocument/2006/relationships/hyperlink" Target="https://undergroundmathematics.org/chain-rule/can-you-find-chain-rule-edition" TargetMode="External"/><Relationship Id="rId40" Type="http://schemas.openxmlformats.org/officeDocument/2006/relationships/hyperlink" Target="https://undergroundmathematics.org/product-rule/r9082" TargetMode="External"/><Relationship Id="rId45" Type="http://schemas.openxmlformats.org/officeDocument/2006/relationships/hyperlink" Target="http://kangaroomaths.com/free_resources/ks5/resources/session9/productandquotient/quotientrulesong.doc" TargetMode="External"/><Relationship Id="rId5" Type="http://schemas.openxmlformats.org/officeDocument/2006/relationships/settings" Target="settings.xml"/><Relationship Id="rId15" Type="http://schemas.openxmlformats.org/officeDocument/2006/relationships/hyperlink" Target="https://undergroundmathematics.org/calculus-of-powers/r7391" TargetMode="External"/><Relationship Id="rId23" Type="http://schemas.openxmlformats.org/officeDocument/2006/relationships/hyperlink" Target="https://www.khanacademy.org/math/ap-calculus-ab/ab-derivatives-analyze-functions/ab-concavity/e/recognizing_concavity" TargetMode="External"/><Relationship Id="rId28" Type="http://schemas.openxmlformats.org/officeDocument/2006/relationships/hyperlink" Target="https://2017.integralmaths.org/pluginfile.php/36883/mod_resource/content/0/ocra2d1ax_level2.pdf" TargetMode="External"/><Relationship Id="rId36" Type="http://schemas.openxmlformats.org/officeDocument/2006/relationships/hyperlink" Target="https://www.khanacademy.org/math/ap-calculus-ab/ab-derivative-rules/ab-chain-rule/v/chain-rule-introduction"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geogebra.org/m/uwVATKud" TargetMode="External"/><Relationship Id="rId31" Type="http://schemas.openxmlformats.org/officeDocument/2006/relationships/hyperlink" Target="https://2017.integralmaths.org/pluginfile.php/36048/mod_book/chapter/1052/Diff_Chain.pdf" TargetMode="External"/><Relationship Id="rId44" Type="http://schemas.openxmlformats.org/officeDocument/2006/relationships/hyperlink" Target="https://undergroundmathematics.org/product-rule/r939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mei.org.uk/files/sow/25-differentiation-res.pdf" TargetMode="External"/><Relationship Id="rId22" Type="http://schemas.openxmlformats.org/officeDocument/2006/relationships/hyperlink" Target="https://2017.integralmaths.org/pluginfile.php/36039/mod_book/chapter/1050/Curves_Shapes.pdf" TargetMode="External"/><Relationship Id="rId27" Type="http://schemas.openxmlformats.org/officeDocument/2006/relationships/hyperlink" Target="http://mathworld.wolfram.com/InflectionPoint.html" TargetMode="External"/><Relationship Id="rId30" Type="http://schemas.openxmlformats.org/officeDocument/2006/relationships/hyperlink" Target="https://undergroundmathematics.org/chain-rule/slippery-slopes-another-derivative" TargetMode="External"/><Relationship Id="rId35" Type="http://schemas.openxmlformats.org/officeDocument/2006/relationships/hyperlink" Target="file:///C:\Users\alexa\Downloads\mathcentre.ac.uk\video\405" TargetMode="External"/><Relationship Id="rId43" Type="http://schemas.openxmlformats.org/officeDocument/2006/relationships/hyperlink" Target="https://www.khanacademy.org/math/ap-calculus-ab/ab-derivative-rules/ab-derivtive-rules-proofs/v/quotient-rule-from-product-rule"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A69F5-505B-4D57-B025-EABC5B71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3</cp:revision>
  <cp:lastPrinted>2017-05-02T11:04:00Z</cp:lastPrinted>
  <dcterms:created xsi:type="dcterms:W3CDTF">2017-09-25T09:17:00Z</dcterms:created>
  <dcterms:modified xsi:type="dcterms:W3CDTF">2017-09-25T09:21:00Z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