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C66EAF" w:rsidP="00D61130">
      <w:pPr>
        <w:rPr>
          <w:b/>
          <w:sz w:val="24"/>
          <w:szCs w:val="24"/>
        </w:rPr>
      </w:pPr>
      <w:r w:rsidRPr="006B4FC2">
        <w:rPr>
          <w:b/>
          <w:sz w:val="24"/>
          <w:szCs w:val="24"/>
        </w:rPr>
        <w:t xml:space="preserve">Y12 AS </w:t>
      </w:r>
      <w:r w:rsidR="00BA10A5">
        <w:rPr>
          <w:b/>
          <w:sz w:val="24"/>
          <w:szCs w:val="24"/>
        </w:rPr>
        <w:t>Mathematics</w:t>
      </w:r>
    </w:p>
    <w:p w:rsidR="00C66EAF" w:rsidRPr="006B4FC2" w:rsidRDefault="0008361B" w:rsidP="00D61130">
      <w:pPr>
        <w:rPr>
          <w:b/>
          <w:sz w:val="28"/>
          <w:szCs w:val="28"/>
        </w:rPr>
      </w:pPr>
      <w:r>
        <w:rPr>
          <w:b/>
          <w:sz w:val="28"/>
          <w:szCs w:val="28"/>
        </w:rPr>
        <w:t>Trigon</w:t>
      </w:r>
      <w:r w:rsidR="00C66EAF" w:rsidRPr="006B4FC2">
        <w:rPr>
          <w:b/>
          <w:sz w:val="28"/>
          <w:szCs w:val="28"/>
        </w:rPr>
        <w:t>ometry</w:t>
      </w:r>
      <w:r w:rsidR="00C66EAF" w:rsidRPr="006B4FC2">
        <w:rPr>
          <w:b/>
          <w:sz w:val="28"/>
          <w:szCs w:val="28"/>
        </w:rPr>
        <w:tab/>
      </w:r>
      <w:r w:rsidR="00C66EAF"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sidRPr="006B4FC2">
        <w:rPr>
          <w:b/>
          <w:sz w:val="28"/>
          <w:szCs w:val="28"/>
        </w:rPr>
        <w:tab/>
      </w:r>
      <w:r w:rsidR="00BA10A5">
        <w:rPr>
          <w:b/>
          <w:sz w:val="28"/>
          <w:szCs w:val="28"/>
        </w:rPr>
        <w:t>2</w:t>
      </w:r>
      <w:bookmarkStart w:id="0" w:name="_GoBack"/>
      <w:bookmarkEnd w:id="0"/>
      <w:r w:rsidR="00BA10A5">
        <w:rPr>
          <w:b/>
          <w:sz w:val="28"/>
          <w:szCs w:val="28"/>
        </w:rPr>
        <w:t xml:space="preserve"> weeks</w:t>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Default="00C66EAF" w:rsidP="0008361B">
      <w:proofErr w:type="spellStart"/>
      <w:proofErr w:type="gramStart"/>
      <w:r w:rsidRPr="006B4FC2">
        <w:rPr>
          <w:b/>
        </w:rPr>
        <w:lastRenderedPageBreak/>
        <w:t>a</w:t>
      </w:r>
      <w:proofErr w:type="spellEnd"/>
      <w:proofErr w:type="gramEnd"/>
      <w:r w:rsidRPr="006B4FC2">
        <w:rPr>
          <w:b/>
        </w:rPr>
        <w:tab/>
      </w:r>
      <w:r w:rsidRPr="006B4FC2">
        <w:t>To re</w:t>
      </w:r>
      <w:r w:rsidR="0008361B">
        <w:t>view knowledge of trigonometry from GCSE.</w:t>
      </w:r>
    </w:p>
    <w:p w:rsidR="008C0AA5" w:rsidRDefault="0008361B" w:rsidP="00356F3F">
      <w:pPr>
        <w:ind w:left="720" w:hanging="720"/>
        <w:rPr>
          <w:b/>
          <w:bCs/>
        </w:rPr>
      </w:pPr>
      <w:r>
        <w:rPr>
          <w:b/>
          <w:bCs/>
        </w:rPr>
        <w:t>b</w:t>
      </w:r>
      <w:r w:rsidR="00356F3F">
        <w:rPr>
          <w:b/>
          <w:bCs/>
        </w:rPr>
        <w:tab/>
      </w:r>
      <w:r w:rsidR="008C0AA5" w:rsidRPr="006B4FC2">
        <w:t>To ensure students understand and have efficient routines for f</w:t>
      </w:r>
      <w:r w:rsidR="008C0AA5">
        <w:t>inding missing sides and angles in right angled triangles and can apply them in problem solving situations</w:t>
      </w:r>
      <w:r w:rsidR="008C0AA5" w:rsidRPr="006B4FC2">
        <w:t>.</w:t>
      </w:r>
    </w:p>
    <w:p w:rsidR="00356F3F" w:rsidRPr="00356F3F" w:rsidRDefault="008C0AA5" w:rsidP="00356F3F">
      <w:pPr>
        <w:ind w:left="720" w:hanging="720"/>
        <w:rPr>
          <w:bCs/>
        </w:rPr>
      </w:pPr>
      <w:proofErr w:type="gramStart"/>
      <w:r>
        <w:rPr>
          <w:b/>
          <w:bCs/>
        </w:rPr>
        <w:t>c</w:t>
      </w:r>
      <w:proofErr w:type="gramEnd"/>
      <w:r>
        <w:rPr>
          <w:bCs/>
        </w:rPr>
        <w:t xml:space="preserve">         </w:t>
      </w:r>
      <w:r w:rsidR="0008361B">
        <w:rPr>
          <w:bCs/>
        </w:rPr>
        <w:t>To understand, sketch and use the graphs of the sine, cosine and tangent functions</w:t>
      </w:r>
      <w:r>
        <w:rPr>
          <w:bCs/>
        </w:rPr>
        <w:t xml:space="preserve"> as well as transformations of these.</w:t>
      </w:r>
    </w:p>
    <w:p w:rsidR="00897D57" w:rsidRPr="00897D57" w:rsidRDefault="008C0AA5" w:rsidP="0008361B">
      <w:pPr>
        <w:ind w:left="720" w:hanging="720"/>
        <w:rPr>
          <w:bCs/>
        </w:rPr>
      </w:pPr>
      <w:proofErr w:type="gramStart"/>
      <w:r>
        <w:rPr>
          <w:b/>
          <w:bCs/>
        </w:rPr>
        <w:t>d</w:t>
      </w:r>
      <w:proofErr w:type="gramEnd"/>
      <w:r w:rsidR="00356F3F">
        <w:rPr>
          <w:b/>
          <w:bCs/>
        </w:rPr>
        <w:tab/>
      </w:r>
      <w:r w:rsidR="0008361B">
        <w:rPr>
          <w:bCs/>
        </w:rPr>
        <w:t>To solve simple trigonometric equations, finding all the solutions in a given range</w:t>
      </w:r>
      <w:r w:rsidR="004F7CD5">
        <w:rPr>
          <w:bCs/>
        </w:rPr>
        <w:t xml:space="preserve"> (including quadratic e</w:t>
      </w:r>
      <w:r w:rsidR="0008361B">
        <w:rPr>
          <w:bCs/>
        </w:rPr>
        <w:t>q</w:t>
      </w:r>
      <w:r w:rsidR="004F7CD5">
        <w:rPr>
          <w:bCs/>
        </w:rPr>
        <w:t>u</w:t>
      </w:r>
      <w:r w:rsidR="0008361B">
        <w:rPr>
          <w:bCs/>
        </w:rPr>
        <w:t>ations in sin, cos tan and equations involving multiples of the unknown angle)</w:t>
      </w:r>
    </w:p>
    <w:p w:rsidR="00AC6F3A" w:rsidRDefault="0008361B" w:rsidP="0008361B">
      <w:pPr>
        <w:ind w:left="720" w:hanging="720"/>
        <w:rPr>
          <w:bCs/>
        </w:rPr>
      </w:pPr>
      <w:proofErr w:type="gramStart"/>
      <w:r>
        <w:rPr>
          <w:b/>
          <w:bCs/>
        </w:rPr>
        <w:lastRenderedPageBreak/>
        <w:t>d</w:t>
      </w:r>
      <w:proofErr w:type="gramEnd"/>
      <w:r w:rsidR="00897D57">
        <w:rPr>
          <w:b/>
          <w:bCs/>
        </w:rPr>
        <w:tab/>
      </w:r>
      <w:r w:rsidR="004F7CD5">
        <w:rPr>
          <w:bCs/>
        </w:rPr>
        <w:t xml:space="preserve">To understand use the identities </w:t>
      </w:r>
      <w:proofErr w:type="spellStart"/>
      <w:r w:rsidR="004F7CD5">
        <w:rPr>
          <w:bCs/>
        </w:rPr>
        <w:t>tanx</w:t>
      </w:r>
      <w:proofErr w:type="spellEnd"/>
      <w:r w:rsidR="004F7CD5">
        <w:rPr>
          <w:bCs/>
        </w:rPr>
        <w:t>=</w:t>
      </w:r>
      <w:proofErr w:type="spellStart"/>
      <w:r w:rsidR="004F7CD5">
        <w:rPr>
          <w:bCs/>
        </w:rPr>
        <w:t>sinx</w:t>
      </w:r>
      <w:proofErr w:type="spellEnd"/>
      <w:r w:rsidR="004F7CD5">
        <w:rPr>
          <w:bCs/>
        </w:rPr>
        <w:t>/</w:t>
      </w:r>
      <w:proofErr w:type="spellStart"/>
      <w:r w:rsidR="004F7CD5">
        <w:rPr>
          <w:bCs/>
        </w:rPr>
        <w:t>cosx</w:t>
      </w:r>
      <w:proofErr w:type="spellEnd"/>
      <w:r w:rsidR="004F7CD5">
        <w:rPr>
          <w:bCs/>
        </w:rPr>
        <w:t xml:space="preserve"> and sin^2x+cos^2x=1, including using them to help solve trigonometric equations</w:t>
      </w:r>
      <w:r>
        <w:rPr>
          <w:bCs/>
        </w:rPr>
        <w:t>.</w:t>
      </w:r>
    </w:p>
    <w:p w:rsidR="0008361B" w:rsidRPr="006B4FC2" w:rsidRDefault="0008361B" w:rsidP="0008361B">
      <w:pPr>
        <w:ind w:left="720" w:hanging="720"/>
      </w:pPr>
      <w:proofErr w:type="gramStart"/>
      <w:r>
        <w:rPr>
          <w:b/>
        </w:rPr>
        <w:t>e</w:t>
      </w:r>
      <w:proofErr w:type="gramEnd"/>
      <w:r w:rsidRPr="006B4FC2">
        <w:rPr>
          <w:b/>
        </w:rPr>
        <w:tab/>
      </w:r>
      <w:r w:rsidRPr="006B4FC2">
        <w:t>To ensure students understand and have efficient routines for f</w:t>
      </w:r>
      <w:r>
        <w:t>inding missing sides and angles in right angled and non-right angled triangles</w:t>
      </w:r>
      <w:r w:rsidRPr="006B4FC2">
        <w:t>.</w:t>
      </w:r>
    </w:p>
    <w:p w:rsidR="0008361B" w:rsidRPr="006B4FC2" w:rsidRDefault="0008361B" w:rsidP="0008361B">
      <w:pPr>
        <w:ind w:left="720" w:hanging="720"/>
      </w:pPr>
      <w:proofErr w:type="gramStart"/>
      <w:r>
        <w:rPr>
          <w:b/>
        </w:rPr>
        <w:t>f</w:t>
      </w:r>
      <w:proofErr w:type="gramEnd"/>
      <w:r w:rsidRPr="006B4FC2">
        <w:rPr>
          <w:b/>
        </w:rPr>
        <w:tab/>
      </w:r>
      <w:r w:rsidRPr="006B4FC2">
        <w:t>To understand and know efficient routines for finding</w:t>
      </w:r>
      <w:r>
        <w:t xml:space="preserve"> the area of a triangle (with or without the perpendicular height)</w:t>
      </w:r>
      <w:r w:rsidRPr="006B4FC2">
        <w:t>.</w:t>
      </w:r>
    </w:p>
    <w:p w:rsidR="0008361B" w:rsidRPr="0008361B" w:rsidRDefault="0008361B" w:rsidP="0008361B">
      <w:pPr>
        <w:ind w:left="720" w:hanging="720"/>
        <w:rPr>
          <w:bCs/>
        </w:rPr>
        <w:sectPr w:rsidR="0008361B" w:rsidRPr="0008361B" w:rsidSect="00C66EAF">
          <w:type w:val="continuous"/>
          <w:pgSz w:w="16838" w:h="11906" w:orient="landscape" w:code="9"/>
          <w:pgMar w:top="851" w:right="851" w:bottom="851" w:left="851" w:header="709" w:footer="397" w:gutter="0"/>
          <w:cols w:num="2" w:space="708"/>
          <w:docGrid w:linePitch="360"/>
        </w:sectPr>
      </w:pPr>
      <w:proofErr w:type="gramStart"/>
      <w:r>
        <w:rPr>
          <w:b/>
          <w:bCs/>
        </w:rPr>
        <w:t>g</w:t>
      </w:r>
      <w:proofErr w:type="gramEnd"/>
      <w:r>
        <w:rPr>
          <w:b/>
          <w:bCs/>
        </w:rPr>
        <w:t xml:space="preserve"> </w:t>
      </w:r>
      <w:r>
        <w:rPr>
          <w:b/>
          <w:bCs/>
        </w:rPr>
        <w:tab/>
      </w:r>
      <w:r w:rsidRPr="009427DD">
        <w:rPr>
          <w:bCs/>
        </w:rPr>
        <w:t xml:space="preserve">To gain fluency and develop problem solving skills in the context </w:t>
      </w:r>
      <w:r>
        <w:rPr>
          <w:bCs/>
        </w:rPr>
        <w:t xml:space="preserve"> </w:t>
      </w:r>
      <w:r w:rsidRPr="009427DD">
        <w:rPr>
          <w:bCs/>
        </w:rPr>
        <w:t>of</w:t>
      </w:r>
      <w:r>
        <w:rPr>
          <w:bCs/>
        </w:rPr>
        <w:t xml:space="preserve"> trigonometry</w:t>
      </w:r>
    </w:p>
    <w:p w:rsidR="00715E46" w:rsidRDefault="00715E46" w:rsidP="00C66EAF">
      <w:pPr>
        <w:pStyle w:val="Header"/>
      </w:pPr>
      <w:r>
        <w:lastRenderedPageBreak/>
        <w:t>Notes:</w:t>
      </w:r>
      <w:r w:rsidR="004C1165">
        <w:t xml:space="preserve"> </w:t>
      </w:r>
    </w:p>
    <w:p w:rsidR="00715E46" w:rsidRDefault="00715E46" w:rsidP="00C66EAF">
      <w:pPr>
        <w:pStyle w:val="Header"/>
      </w:pPr>
      <w:r>
        <w:t xml:space="preserve">Lesson 1 could be done entirely via </w:t>
      </w:r>
      <w:r w:rsidR="00144324">
        <w:t xml:space="preserve">starters and </w:t>
      </w:r>
      <w:r>
        <w:t>HW</w:t>
      </w:r>
    </w:p>
    <w:p w:rsidR="00715E46" w:rsidRDefault="00715E46" w:rsidP="00C66EAF">
      <w:pPr>
        <w:pStyle w:val="Header"/>
      </w:pPr>
      <w:r>
        <w:t>Lesson</w:t>
      </w:r>
      <w:r w:rsidR="00C25E03">
        <w:t>s 3</w:t>
      </w:r>
      <w:proofErr w:type="gramStart"/>
      <w:r w:rsidR="00C25E03">
        <w:t>,4,5</w:t>
      </w:r>
      <w:proofErr w:type="gramEnd"/>
      <w:r w:rsidR="00C25E03">
        <w:t xml:space="preserve"> could be squeezed into two lessons</w:t>
      </w:r>
      <w:r>
        <w:t xml:space="preserve"> if time is tight</w:t>
      </w:r>
    </w:p>
    <w:p w:rsidR="00715E46" w:rsidRDefault="00715E46" w:rsidP="00C66EAF">
      <w:pPr>
        <w:pStyle w:val="Header"/>
      </w:pPr>
      <w:r>
        <w:t>A strong group with good recall from GCSE could do lessons 7 &amp; 8 in one</w:t>
      </w:r>
    </w:p>
    <w:p w:rsidR="00715E46" w:rsidRDefault="00715E46" w:rsidP="00C66EAF">
      <w:pPr>
        <w:pStyle w:val="Header"/>
        <w:rPr>
          <w:bCs/>
        </w:rPr>
      </w:pPr>
    </w:p>
    <w:p w:rsidR="00715E46" w:rsidRDefault="00715E46" w:rsidP="00C66EAF">
      <w:pPr>
        <w:pStyle w:val="Header"/>
        <w:rPr>
          <w:bCs/>
        </w:rPr>
      </w:pPr>
    </w:p>
    <w:p w:rsidR="00715E46" w:rsidRDefault="00715E46" w:rsidP="00C66EAF">
      <w:pPr>
        <w:pStyle w:val="Header"/>
        <w:rPr>
          <w:bCs/>
        </w:rPr>
      </w:pPr>
    </w:p>
    <w:p w:rsidR="00715E46" w:rsidRDefault="00715E46" w:rsidP="00C66EAF">
      <w:pPr>
        <w:pStyle w:val="Header"/>
        <w:rPr>
          <w:bCs/>
        </w:rPr>
      </w:pPr>
    </w:p>
    <w:p w:rsidR="00715E46" w:rsidRPr="00631313" w:rsidRDefault="00715E46" w:rsidP="00C66EAF">
      <w:pPr>
        <w:pStyle w:val="Header"/>
        <w:rPr>
          <w:bCs/>
        </w:rPr>
      </w:pPr>
    </w:p>
    <w:p w:rsidR="00631313" w:rsidRDefault="00631313" w:rsidP="007B6B8C">
      <w:pPr>
        <w:rPr>
          <w:b/>
          <w:sz w:val="28"/>
        </w:rPr>
        <w:sectPr w:rsidR="00631313"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5670"/>
        <w:gridCol w:w="3227"/>
        <w:gridCol w:w="3402"/>
      </w:tblGrid>
      <w:tr w:rsidR="009537B6" w:rsidRPr="006B4FC2" w:rsidTr="00683951">
        <w:tc>
          <w:tcPr>
            <w:tcW w:w="392" w:type="dxa"/>
          </w:tcPr>
          <w:p w:rsidR="009537B6" w:rsidRPr="009537B6" w:rsidRDefault="009537B6" w:rsidP="007B6B8C">
            <w:pPr>
              <w:rPr>
                <w:b/>
                <w:sz w:val="28"/>
              </w:rPr>
            </w:pPr>
          </w:p>
        </w:tc>
        <w:tc>
          <w:tcPr>
            <w:tcW w:w="2410" w:type="dxa"/>
          </w:tcPr>
          <w:p w:rsidR="009537B6" w:rsidRPr="006B4FC2" w:rsidRDefault="009537B6" w:rsidP="007B6B8C">
            <w:pPr>
              <w:rPr>
                <w:b/>
                <w:sz w:val="28"/>
              </w:rPr>
            </w:pPr>
            <w:r w:rsidRPr="006B4FC2">
              <w:rPr>
                <w:b/>
                <w:sz w:val="28"/>
              </w:rPr>
              <w:t>Starter</w:t>
            </w:r>
          </w:p>
        </w:tc>
        <w:tc>
          <w:tcPr>
            <w:tcW w:w="5670" w:type="dxa"/>
          </w:tcPr>
          <w:p w:rsidR="009537B6" w:rsidRPr="006B4FC2" w:rsidRDefault="009537B6" w:rsidP="007B6B8C">
            <w:pPr>
              <w:rPr>
                <w:b/>
                <w:sz w:val="28"/>
              </w:rPr>
            </w:pPr>
            <w:r w:rsidRPr="006B4FC2">
              <w:rPr>
                <w:b/>
                <w:sz w:val="28"/>
              </w:rPr>
              <w:t>Main teaching</w:t>
            </w:r>
          </w:p>
          <w:p w:rsidR="009537B6" w:rsidRPr="006B4FC2" w:rsidRDefault="009537B6" w:rsidP="007B6B8C">
            <w:r w:rsidRPr="006B4FC2">
              <w:t>Including key questions, key teaching points, models and resources</w:t>
            </w:r>
          </w:p>
        </w:tc>
        <w:tc>
          <w:tcPr>
            <w:tcW w:w="3227" w:type="dxa"/>
          </w:tcPr>
          <w:p w:rsidR="009537B6" w:rsidRPr="006B4FC2" w:rsidRDefault="009537B6" w:rsidP="007B6B8C">
            <w:pPr>
              <w:rPr>
                <w:b/>
                <w:sz w:val="28"/>
              </w:rPr>
            </w:pPr>
            <w:r w:rsidRPr="006B4FC2">
              <w:rPr>
                <w:b/>
                <w:sz w:val="28"/>
              </w:rPr>
              <w:t>Notes</w:t>
            </w:r>
          </w:p>
          <w:p w:rsidR="009537B6" w:rsidRPr="006B4FC2" w:rsidRDefault="009537B6" w:rsidP="007B6B8C">
            <w:r w:rsidRPr="006B4FC2">
              <w:t>Including Support and Extension</w:t>
            </w:r>
          </w:p>
        </w:tc>
        <w:tc>
          <w:tcPr>
            <w:tcW w:w="3402" w:type="dxa"/>
          </w:tcPr>
          <w:p w:rsidR="009537B6" w:rsidRPr="006B4FC2" w:rsidRDefault="009537B6" w:rsidP="007B6B8C">
            <w:pPr>
              <w:rPr>
                <w:b/>
                <w:sz w:val="28"/>
              </w:rPr>
            </w:pPr>
            <w:r>
              <w:rPr>
                <w:b/>
                <w:sz w:val="28"/>
              </w:rPr>
              <w:t>Consolidation/Plenary</w:t>
            </w:r>
          </w:p>
          <w:p w:rsidR="009537B6" w:rsidRPr="006B4FC2" w:rsidRDefault="009537B6" w:rsidP="007B6B8C">
            <w:r w:rsidRPr="006B4FC2">
              <w:t>Including key questions and homework</w:t>
            </w:r>
          </w:p>
        </w:tc>
      </w:tr>
      <w:tr w:rsidR="009537B6" w:rsidRPr="006B4FC2" w:rsidTr="00683951">
        <w:trPr>
          <w:trHeight w:val="2877"/>
        </w:trPr>
        <w:tc>
          <w:tcPr>
            <w:tcW w:w="392" w:type="dxa"/>
          </w:tcPr>
          <w:p w:rsidR="009537B6" w:rsidRPr="009537B6" w:rsidRDefault="009537B6" w:rsidP="007B6B8C">
            <w:pPr>
              <w:rPr>
                <w:b/>
              </w:rPr>
            </w:pPr>
            <w:r w:rsidRPr="009537B6">
              <w:rPr>
                <w:b/>
              </w:rPr>
              <w:t>1</w:t>
            </w:r>
          </w:p>
        </w:tc>
        <w:tc>
          <w:tcPr>
            <w:tcW w:w="2410" w:type="dxa"/>
          </w:tcPr>
          <w:p w:rsidR="009537B6" w:rsidRDefault="006564D6" w:rsidP="007B6B8C">
            <w:r>
              <w:t xml:space="preserve">Students to </w:t>
            </w:r>
            <w:proofErr w:type="gramStart"/>
            <w:r>
              <w:t>produce  mind</w:t>
            </w:r>
            <w:proofErr w:type="gramEnd"/>
            <w:r>
              <w:t xml:space="preserve"> map or similar detailing all their remembered knowledge of trigonometry. Share in pairs/ </w:t>
            </w:r>
            <w:proofErr w:type="gramStart"/>
            <w:r>
              <w:t>groups,</w:t>
            </w:r>
            <w:proofErr w:type="gramEnd"/>
            <w:r>
              <w:t xml:space="preserve"> bring together key points as a class.</w:t>
            </w:r>
          </w:p>
          <w:p w:rsidR="006564D6" w:rsidRDefault="006564D6" w:rsidP="007B6B8C">
            <w:r>
              <w:t>To be included: formulae, diagrams, graphs</w:t>
            </w:r>
            <w:r w:rsidR="007464EE">
              <w:t>.</w:t>
            </w:r>
          </w:p>
          <w:p w:rsidR="007464EE" w:rsidRDefault="00CE2832" w:rsidP="007B6B8C">
            <w:r>
              <w:t>This will be revisited at the end of the unit.</w:t>
            </w:r>
          </w:p>
          <w:p w:rsidR="00654BC9" w:rsidRDefault="00654BC9" w:rsidP="007B6B8C"/>
          <w:p w:rsidR="00654BC9" w:rsidRDefault="00654BC9" w:rsidP="007B6B8C"/>
          <w:p w:rsidR="00654BC9" w:rsidRPr="006B4FC2" w:rsidRDefault="00654BC9" w:rsidP="007B6B8C"/>
        </w:tc>
        <w:tc>
          <w:tcPr>
            <w:tcW w:w="5670" w:type="dxa"/>
          </w:tcPr>
          <w:p w:rsidR="0075080E" w:rsidRDefault="0050378F" w:rsidP="0075080E">
            <w:r>
              <w:t>SOHCAHTOA problem solving questions</w:t>
            </w:r>
            <w:r w:rsidR="00CE2832">
              <w:t>.</w:t>
            </w:r>
            <w:r w:rsidR="0012147A">
              <w:t xml:space="preserve"> </w:t>
            </w:r>
          </w:p>
          <w:p w:rsidR="00715E46" w:rsidRDefault="00715E46" w:rsidP="0075080E"/>
          <w:p w:rsidR="004054F8" w:rsidRDefault="004C1165" w:rsidP="004054F8">
            <w:proofErr w:type="spellStart"/>
            <w:r>
              <w:t>Eg</w:t>
            </w:r>
            <w:proofErr w:type="spellEnd"/>
            <w:r>
              <w:t>. By drawing an equilateral triangle find the exact values of sin30, cos30 and tan30 and for 60.</w:t>
            </w:r>
          </w:p>
          <w:p w:rsidR="004C1165" w:rsidRDefault="004C1165" w:rsidP="004054F8">
            <w:r>
              <w:t>By drawing a right angled  triangle find the exact values of sin45, cos45, tan45</w:t>
            </w:r>
          </w:p>
          <w:p w:rsidR="004054F8" w:rsidRDefault="004054F8" w:rsidP="004054F8"/>
          <w:p w:rsidR="004054F8" w:rsidRDefault="004054F8" w:rsidP="004054F8"/>
          <w:p w:rsidR="004054F8" w:rsidRDefault="00E93887" w:rsidP="004054F8">
            <w:hyperlink r:id="rId11" w:history="1">
              <w:r w:rsidR="004054F8">
                <w:rPr>
                  <w:rStyle w:val="Hyperlink"/>
                </w:rPr>
                <w:t>UM: how high am I?</w:t>
              </w:r>
            </w:hyperlink>
          </w:p>
          <w:p w:rsidR="00715E46" w:rsidRPr="006B4FC2" w:rsidRDefault="00715E46" w:rsidP="0075080E"/>
        </w:tc>
        <w:tc>
          <w:tcPr>
            <w:tcW w:w="3227" w:type="dxa"/>
          </w:tcPr>
          <w:p w:rsidR="007B4F08" w:rsidRDefault="006E43BA" w:rsidP="007B6B8C">
            <w:r>
              <w:t>Extension Qs:</w:t>
            </w:r>
          </w:p>
          <w:p w:rsidR="006E43BA" w:rsidRDefault="00E93887" w:rsidP="007B6B8C">
            <w:hyperlink r:id="rId12" w:history="1">
              <w:r w:rsidR="006E43BA" w:rsidRPr="006E43BA">
                <w:rPr>
                  <w:rStyle w:val="Hyperlink"/>
                </w:rPr>
                <w:t>MEI C4 paper January 2010 Q6i)</w:t>
              </w:r>
            </w:hyperlink>
          </w:p>
          <w:p w:rsidR="006E43BA" w:rsidRDefault="006E43BA" w:rsidP="007B6B8C">
            <w:r>
              <w:t>MEI C4 paper June 2016 Q5 (in part 1 change sec^3</w:t>
            </w:r>
            <w:r w:rsidR="00AD3229">
              <w:t>(θ)=2 to cos^3(θ)</w:t>
            </w:r>
            <w:r>
              <w:t>=1/2)</w:t>
            </w:r>
          </w:p>
          <w:p w:rsidR="00DD57E6" w:rsidRPr="006B4FC2" w:rsidRDefault="00E93887" w:rsidP="007B6B8C">
            <w:hyperlink r:id="rId13" w:history="1">
              <w:proofErr w:type="spellStart"/>
              <w:r w:rsidR="00DD57E6" w:rsidRPr="00DD57E6">
                <w:rPr>
                  <w:rStyle w:val="Hyperlink"/>
                </w:rPr>
                <w:t>Nrich</w:t>
              </w:r>
              <w:proofErr w:type="spellEnd"/>
              <w:r w:rsidR="00DD57E6" w:rsidRPr="00DD57E6">
                <w:rPr>
                  <w:rStyle w:val="Hyperlink"/>
                </w:rPr>
                <w:t xml:space="preserve"> Q</w:t>
              </w:r>
            </w:hyperlink>
          </w:p>
        </w:tc>
        <w:tc>
          <w:tcPr>
            <w:tcW w:w="3402" w:type="dxa"/>
          </w:tcPr>
          <w:p w:rsidR="009537B6" w:rsidRDefault="009537B6" w:rsidP="007B6B8C"/>
          <w:p w:rsidR="007B4F08" w:rsidRDefault="007B4F08" w:rsidP="007B6B8C"/>
          <w:p w:rsidR="007B4F08" w:rsidRDefault="004054F8" w:rsidP="007B6B8C">
            <w:r>
              <w:t>Students share solutions</w:t>
            </w:r>
          </w:p>
          <w:p w:rsidR="007B4F08" w:rsidRDefault="007B4F08" w:rsidP="007B6B8C"/>
          <w:p w:rsidR="009537B6" w:rsidRDefault="009537B6" w:rsidP="007B6B8C"/>
          <w:p w:rsidR="009537B6" w:rsidRPr="00080939" w:rsidRDefault="009537B6" w:rsidP="004F7CD5">
            <w:r>
              <w:rPr>
                <w:b/>
              </w:rPr>
              <w:t>Homework:</w:t>
            </w:r>
            <w:r>
              <w:t xml:space="preserve"> Routine </w:t>
            </w:r>
            <w:r w:rsidR="004F7CD5">
              <w:t xml:space="preserve">SOHCAHTOA </w:t>
            </w:r>
            <w:r>
              <w:t>practice from old resources</w:t>
            </w:r>
          </w:p>
        </w:tc>
      </w:tr>
      <w:tr w:rsidR="00654BC9" w:rsidRPr="006B4FC2" w:rsidTr="00EC4F7A">
        <w:tc>
          <w:tcPr>
            <w:tcW w:w="392" w:type="dxa"/>
          </w:tcPr>
          <w:p w:rsidR="00654BC9" w:rsidRPr="009537B6" w:rsidRDefault="00654BC9" w:rsidP="00EC4F7A">
            <w:pPr>
              <w:rPr>
                <w:b/>
                <w:sz w:val="28"/>
              </w:rPr>
            </w:pPr>
          </w:p>
        </w:tc>
        <w:tc>
          <w:tcPr>
            <w:tcW w:w="2410" w:type="dxa"/>
          </w:tcPr>
          <w:p w:rsidR="00654BC9" w:rsidRPr="006B4FC2" w:rsidRDefault="00654BC9" w:rsidP="00EC4F7A">
            <w:pPr>
              <w:rPr>
                <w:b/>
                <w:sz w:val="28"/>
              </w:rPr>
            </w:pPr>
            <w:r w:rsidRPr="006B4FC2">
              <w:rPr>
                <w:b/>
                <w:sz w:val="28"/>
              </w:rPr>
              <w:t>Starter</w:t>
            </w:r>
          </w:p>
        </w:tc>
        <w:tc>
          <w:tcPr>
            <w:tcW w:w="5670" w:type="dxa"/>
          </w:tcPr>
          <w:p w:rsidR="00654BC9" w:rsidRPr="006B4FC2" w:rsidRDefault="00654BC9" w:rsidP="00EC4F7A">
            <w:pPr>
              <w:rPr>
                <w:b/>
                <w:sz w:val="28"/>
              </w:rPr>
            </w:pPr>
            <w:r w:rsidRPr="006B4FC2">
              <w:rPr>
                <w:b/>
                <w:sz w:val="28"/>
              </w:rPr>
              <w:t>Main teaching</w:t>
            </w:r>
          </w:p>
          <w:p w:rsidR="00654BC9" w:rsidRPr="006B4FC2" w:rsidRDefault="00654BC9" w:rsidP="00EC4F7A">
            <w:r w:rsidRPr="006B4FC2">
              <w:t>Including key questions, key teaching points, models and resources</w:t>
            </w:r>
          </w:p>
        </w:tc>
        <w:tc>
          <w:tcPr>
            <w:tcW w:w="3227" w:type="dxa"/>
          </w:tcPr>
          <w:p w:rsidR="00654BC9" w:rsidRPr="006B4FC2" w:rsidRDefault="00654BC9" w:rsidP="00EC4F7A">
            <w:pPr>
              <w:rPr>
                <w:b/>
                <w:sz w:val="28"/>
              </w:rPr>
            </w:pPr>
            <w:r w:rsidRPr="006B4FC2">
              <w:rPr>
                <w:b/>
                <w:sz w:val="28"/>
              </w:rPr>
              <w:t>Notes</w:t>
            </w:r>
          </w:p>
          <w:p w:rsidR="00654BC9" w:rsidRPr="006B4FC2" w:rsidRDefault="00654BC9" w:rsidP="00EC4F7A">
            <w:r w:rsidRPr="006B4FC2">
              <w:t>Including Support and Extension</w:t>
            </w:r>
          </w:p>
        </w:tc>
        <w:tc>
          <w:tcPr>
            <w:tcW w:w="3402" w:type="dxa"/>
          </w:tcPr>
          <w:p w:rsidR="00654BC9" w:rsidRPr="006B4FC2" w:rsidRDefault="00654BC9" w:rsidP="00EC4F7A">
            <w:pPr>
              <w:rPr>
                <w:b/>
                <w:sz w:val="28"/>
              </w:rPr>
            </w:pPr>
            <w:r>
              <w:rPr>
                <w:b/>
                <w:sz w:val="28"/>
              </w:rPr>
              <w:t>Consolidation/Plenary</w:t>
            </w:r>
          </w:p>
          <w:p w:rsidR="00654BC9" w:rsidRPr="006B4FC2" w:rsidRDefault="00654BC9" w:rsidP="00EC4F7A">
            <w:r w:rsidRPr="006B4FC2">
              <w:t>Including key questions and homework</w:t>
            </w:r>
          </w:p>
        </w:tc>
      </w:tr>
      <w:tr w:rsidR="0050378F" w:rsidRPr="006B4FC2" w:rsidTr="00683951">
        <w:tc>
          <w:tcPr>
            <w:tcW w:w="392" w:type="dxa"/>
          </w:tcPr>
          <w:p w:rsidR="0050378F" w:rsidRPr="009537B6" w:rsidRDefault="0050378F" w:rsidP="0050378F">
            <w:pPr>
              <w:rPr>
                <w:b/>
              </w:rPr>
            </w:pPr>
            <w:r>
              <w:rPr>
                <w:b/>
              </w:rPr>
              <w:t>2</w:t>
            </w:r>
          </w:p>
        </w:tc>
        <w:tc>
          <w:tcPr>
            <w:tcW w:w="2410" w:type="dxa"/>
          </w:tcPr>
          <w:p w:rsidR="00CE2832" w:rsidRDefault="00CE2832" w:rsidP="00CE2832">
            <w:r>
              <w:t xml:space="preserve">Use the SOHCAHTOA definitions to question how we define sin100 etc. </w:t>
            </w:r>
          </w:p>
          <w:p w:rsidR="00CE2832" w:rsidRDefault="00CE2832" w:rsidP="00CE2832">
            <w:r>
              <w:t xml:space="preserve">Use </w:t>
            </w:r>
            <w:hyperlink r:id="rId14" w:history="1">
              <w:r>
                <w:rPr>
                  <w:rStyle w:val="Hyperlink"/>
                </w:rPr>
                <w:t>UM: from stars to waves</w:t>
              </w:r>
            </w:hyperlink>
            <w:r>
              <w:t xml:space="preserve"> to show the motivation from the unit circle (if you have more teaching time you could include the earlier parts detailing the origin of the sine function). Some questions for students to answer within this.</w:t>
            </w:r>
          </w:p>
          <w:p w:rsidR="0050378F" w:rsidRPr="006B4FC2" w:rsidRDefault="0050378F" w:rsidP="00CE2832"/>
        </w:tc>
        <w:tc>
          <w:tcPr>
            <w:tcW w:w="5670" w:type="dxa"/>
          </w:tcPr>
          <w:p w:rsidR="008C0AA5" w:rsidRDefault="0050378F" w:rsidP="008C0AA5">
            <w:r>
              <w:t xml:space="preserve"> </w:t>
            </w:r>
          </w:p>
          <w:p w:rsidR="008C0AA5" w:rsidRDefault="00E93887" w:rsidP="008C0AA5">
            <w:pPr>
              <w:rPr>
                <w:rFonts w:eastAsia="Times New Roman"/>
              </w:rPr>
            </w:pPr>
            <w:hyperlink r:id="rId15" w:history="1">
              <w:r w:rsidR="008C0AA5">
                <w:rPr>
                  <w:rStyle w:val="Hyperlink"/>
                  <w:rFonts w:eastAsia="Times New Roman"/>
                </w:rPr>
                <w:t>Standards unit lesson on exploring trig graphs</w:t>
              </w:r>
            </w:hyperlink>
            <w:r w:rsidR="007C079D">
              <w:rPr>
                <w:rFonts w:eastAsia="Times New Roman"/>
              </w:rPr>
              <w:t xml:space="preserve">  (assuming transformations already covered in sow</w:t>
            </w:r>
            <w:r w:rsidR="00EE0920">
              <w:rPr>
                <w:rFonts w:eastAsia="Times New Roman"/>
              </w:rPr>
              <w:t xml:space="preserve"> – this lesson could be used when these are covered instead</w:t>
            </w:r>
            <w:r w:rsidR="007C079D">
              <w:rPr>
                <w:rFonts w:eastAsia="Times New Roman"/>
              </w:rPr>
              <w:t>)</w:t>
            </w:r>
          </w:p>
          <w:p w:rsidR="008C0AA5" w:rsidRDefault="008C0AA5" w:rsidP="008C0AA5">
            <w:pPr>
              <w:rPr>
                <w:rFonts w:eastAsia="Times New Roman"/>
              </w:rPr>
            </w:pPr>
          </w:p>
          <w:p w:rsidR="0050378F" w:rsidRPr="006B4FC2" w:rsidRDefault="0050378F" w:rsidP="00831B2D">
            <w:pPr>
              <w:rPr>
                <w:b/>
              </w:rPr>
            </w:pPr>
          </w:p>
        </w:tc>
        <w:tc>
          <w:tcPr>
            <w:tcW w:w="3227" w:type="dxa"/>
          </w:tcPr>
          <w:p w:rsidR="0050378F" w:rsidRDefault="007C079D" w:rsidP="0050378F">
            <w:r>
              <w:t>Detail in standards unit</w:t>
            </w:r>
            <w:r w:rsidR="00A37BAA">
              <w:t xml:space="preserve">. Mixed ability groups or pairs. </w:t>
            </w:r>
          </w:p>
          <w:p w:rsidR="00A37BAA" w:rsidRDefault="00A37BAA" w:rsidP="00A37BAA">
            <w:proofErr w:type="spellStart"/>
            <w:r>
              <w:t>Geogebra</w:t>
            </w:r>
            <w:proofErr w:type="spellEnd"/>
            <w:r>
              <w:t xml:space="preserve"> used in UM link</w:t>
            </w:r>
            <w:r w:rsidRPr="006B4FC2">
              <w:t>.</w:t>
            </w:r>
          </w:p>
          <w:p w:rsidR="00A37BAA" w:rsidRPr="006B4FC2" w:rsidRDefault="00A37BAA" w:rsidP="0050378F"/>
        </w:tc>
        <w:tc>
          <w:tcPr>
            <w:tcW w:w="3402" w:type="dxa"/>
          </w:tcPr>
          <w:p w:rsidR="007C079D" w:rsidRDefault="007C079D" w:rsidP="00831B2D">
            <w:pPr>
              <w:rPr>
                <w:b/>
                <w:color w:val="E36C0A" w:themeColor="accent6" w:themeShade="BF"/>
              </w:rPr>
            </w:pPr>
          </w:p>
          <w:p w:rsidR="007C079D" w:rsidRDefault="007C079D" w:rsidP="00831B2D">
            <w:pPr>
              <w:rPr>
                <w:b/>
                <w:color w:val="E36C0A" w:themeColor="accent6" w:themeShade="BF"/>
              </w:rPr>
            </w:pPr>
          </w:p>
          <w:p w:rsidR="007C079D" w:rsidRDefault="007C079D" w:rsidP="00831B2D">
            <w:pPr>
              <w:rPr>
                <w:b/>
                <w:color w:val="E36C0A" w:themeColor="accent6" w:themeShade="BF"/>
              </w:rPr>
            </w:pPr>
          </w:p>
          <w:p w:rsidR="0050378F" w:rsidRDefault="007C079D" w:rsidP="00831B2D">
            <w:pPr>
              <w:rPr>
                <w:b/>
                <w:color w:val="E36C0A" w:themeColor="accent6" w:themeShade="BF"/>
              </w:rPr>
            </w:pPr>
            <w:r>
              <w:rPr>
                <w:b/>
                <w:color w:val="E36C0A" w:themeColor="accent6" w:themeShade="BF"/>
              </w:rPr>
              <w:t xml:space="preserve">Homework: </w:t>
            </w:r>
          </w:p>
          <w:p w:rsidR="00A37BAA" w:rsidRDefault="00E93887" w:rsidP="00A37BAA">
            <w:pPr>
              <w:rPr>
                <w:rFonts w:eastAsia="Times New Roman"/>
              </w:rPr>
            </w:pPr>
            <w:hyperlink r:id="rId16" w:history="1">
              <w:r w:rsidR="00A37BAA">
                <w:rPr>
                  <w:rStyle w:val="Hyperlink"/>
                  <w:rFonts w:eastAsia="Times New Roman"/>
                </w:rPr>
                <w:t>Graph matching activity</w:t>
              </w:r>
            </w:hyperlink>
            <w:r w:rsidR="00A37BAA">
              <w:rPr>
                <w:rFonts w:eastAsia="Times New Roman"/>
              </w:rPr>
              <w:t xml:space="preserve"> (give students link to avoid colour printing)</w:t>
            </w:r>
          </w:p>
          <w:p w:rsidR="00A37BAA" w:rsidRPr="00A37BAA" w:rsidRDefault="00A37BAA" w:rsidP="00831B2D">
            <w:r>
              <w:t>or routine practice from old resources</w:t>
            </w:r>
            <w:r w:rsidR="00EC221E">
              <w:t>/ textbook</w:t>
            </w:r>
          </w:p>
        </w:tc>
      </w:tr>
      <w:tr w:rsidR="00CE2832" w:rsidRPr="006B4FC2" w:rsidTr="00683951">
        <w:tc>
          <w:tcPr>
            <w:tcW w:w="392" w:type="dxa"/>
          </w:tcPr>
          <w:p w:rsidR="00CE2832" w:rsidRPr="009537B6" w:rsidRDefault="00CE2832" w:rsidP="00CE2832">
            <w:pPr>
              <w:rPr>
                <w:b/>
              </w:rPr>
            </w:pPr>
            <w:r>
              <w:rPr>
                <w:b/>
              </w:rPr>
              <w:t>3</w:t>
            </w:r>
          </w:p>
        </w:tc>
        <w:tc>
          <w:tcPr>
            <w:tcW w:w="2410" w:type="dxa"/>
          </w:tcPr>
          <w:p w:rsidR="00983270" w:rsidRDefault="00CE2832" w:rsidP="00CE2832">
            <w:r>
              <w:t xml:space="preserve">Give out accurate sine, cosine and tangent graphs from </w:t>
            </w:r>
          </w:p>
          <w:p w:rsidR="00CE2832" w:rsidRPr="006B4FC2" w:rsidRDefault="00CE2832" w:rsidP="00CE2832">
            <w:r>
              <w:t>--360 to 720 degrees.  Students to find 4 angles with the same a) sine function. What relationships can you find between your answers? How could you find angles with the same sine function but not shown on the graph?</w:t>
            </w:r>
            <w:r w:rsidR="00ED7E31">
              <w:t xml:space="preserve"> Discuss in groups.</w:t>
            </w:r>
            <w:r>
              <w:t xml:space="preserve"> Repeat for: b) cosine function c) tangent function.   </w:t>
            </w:r>
          </w:p>
        </w:tc>
        <w:tc>
          <w:tcPr>
            <w:tcW w:w="5670" w:type="dxa"/>
          </w:tcPr>
          <w:p w:rsidR="00831B2D" w:rsidRDefault="00831B2D" w:rsidP="00831B2D">
            <w:r>
              <w:t>Introduce trig equations</w:t>
            </w:r>
            <w:r w:rsidR="00A37BAA">
              <w:t xml:space="preserve"> and</w:t>
            </w:r>
            <w:r w:rsidR="00ED7E31">
              <w:t xml:space="preserve"> use of</w:t>
            </w:r>
            <w:r w:rsidR="00A37BAA">
              <w:t xml:space="preserve"> the arc functions</w:t>
            </w:r>
          </w:p>
          <w:p w:rsidR="00831B2D" w:rsidRDefault="00831B2D" w:rsidP="00831B2D">
            <w:r>
              <w:t xml:space="preserve">Find one angle x for which </w:t>
            </w:r>
            <w:proofErr w:type="spellStart"/>
            <w:r>
              <w:t>sinx</w:t>
            </w:r>
            <w:proofErr w:type="spellEnd"/>
            <w:r>
              <w:t xml:space="preserve">=0.3, now find 2 more. Find all the angles between </w:t>
            </w:r>
            <w:r w:rsidR="007C079D">
              <w:t xml:space="preserve"> -360 and 360</w:t>
            </w:r>
          </w:p>
          <w:p w:rsidR="007C079D" w:rsidRDefault="007C079D" w:rsidP="00CE2832">
            <w:r>
              <w:t xml:space="preserve">Repeat for </w:t>
            </w:r>
            <w:proofErr w:type="spellStart"/>
            <w:r>
              <w:t>sinx</w:t>
            </w:r>
            <w:proofErr w:type="spellEnd"/>
            <w:r>
              <w:t>= -0.3</w:t>
            </w:r>
          </w:p>
          <w:p w:rsidR="00CE2832" w:rsidRDefault="007C079D" w:rsidP="00CE2832">
            <w:r>
              <w:t xml:space="preserve">Summarise the techniques you used. Do you need the graphs or could you do it without? </w:t>
            </w:r>
          </w:p>
          <w:p w:rsidR="007C079D" w:rsidRDefault="007C079D" w:rsidP="00CE2832">
            <w:r>
              <w:t xml:space="preserve">Repeat for </w:t>
            </w:r>
            <w:proofErr w:type="spellStart"/>
            <w:r>
              <w:t>cosx</w:t>
            </w:r>
            <w:proofErr w:type="spellEnd"/>
            <w:r>
              <w:t>=+/-0.3</w:t>
            </w:r>
          </w:p>
          <w:p w:rsidR="007C079D" w:rsidRDefault="007C079D" w:rsidP="00CE2832">
            <w:r>
              <w:t>Tan x= +/-0.3</w:t>
            </w:r>
          </w:p>
          <w:p w:rsidR="007C079D" w:rsidRDefault="007C079D" w:rsidP="00CE2832"/>
          <w:p w:rsidR="007C079D" w:rsidRDefault="007C079D" w:rsidP="007C079D">
            <w:r>
              <w:t>Bring methods together and generalise (if you like CAST you c</w:t>
            </w:r>
            <w:r w:rsidR="00614695">
              <w:t>ould introduce it here</w:t>
            </w:r>
            <w:r>
              <w:t>)</w:t>
            </w:r>
          </w:p>
          <w:p w:rsidR="007C079D" w:rsidRDefault="007C079D" w:rsidP="00CE2832"/>
          <w:p w:rsidR="00620F93" w:rsidRPr="00E64C40" w:rsidRDefault="00620F93" w:rsidP="00620F93">
            <w:r w:rsidRPr="00E64C40">
              <w:t xml:space="preserve">Mini whiteboards </w:t>
            </w:r>
            <w:r>
              <w:t>solving trig equations like 2tanx+1=4</w:t>
            </w:r>
          </w:p>
          <w:p w:rsidR="00620F93" w:rsidRPr="00E64C40" w:rsidRDefault="00620F93" w:rsidP="00620F93">
            <w:proofErr w:type="gramStart"/>
            <w:r>
              <w:t>for</w:t>
            </w:r>
            <w:proofErr w:type="gramEnd"/>
            <w:r>
              <w:t xml:space="preserve"> a given range.</w:t>
            </w:r>
          </w:p>
          <w:p w:rsidR="00A37BAA" w:rsidRDefault="00A37BAA" w:rsidP="00CE2832"/>
          <w:p w:rsidR="00715E46" w:rsidRPr="009427DD" w:rsidRDefault="00715E46" w:rsidP="00CE2832"/>
        </w:tc>
        <w:tc>
          <w:tcPr>
            <w:tcW w:w="3227" w:type="dxa"/>
          </w:tcPr>
          <w:p w:rsidR="00CE2832" w:rsidRDefault="00CE2832" w:rsidP="00CE2832">
            <w:r w:rsidRPr="006B4FC2">
              <w:t>Pair strong with middle, middle with weak and be prepared to support any of the middle/weak pairings.</w:t>
            </w:r>
          </w:p>
          <w:p w:rsidR="004C1165" w:rsidRDefault="004C1165" w:rsidP="00CE2832"/>
          <w:p w:rsidR="00CE2832" w:rsidRDefault="00CE2832" w:rsidP="00CE2832">
            <w:r>
              <w:t>Encourage stronger students to generalise – how can you efficiently find all other required angles with the same given function?</w:t>
            </w:r>
          </w:p>
          <w:p w:rsidR="00ED7E31" w:rsidRDefault="00ED7E31" w:rsidP="00CE2832"/>
          <w:p w:rsidR="00CE2832" w:rsidRPr="006B4FC2" w:rsidRDefault="00CE2832" w:rsidP="00CE2832"/>
          <w:p w:rsidR="00CE2832" w:rsidRDefault="00CE2832" w:rsidP="00CE2832"/>
          <w:p w:rsidR="00CE2832" w:rsidRPr="006B4FC2" w:rsidRDefault="00CE2832" w:rsidP="00CE2832"/>
        </w:tc>
        <w:tc>
          <w:tcPr>
            <w:tcW w:w="3402" w:type="dxa"/>
          </w:tcPr>
          <w:p w:rsidR="00ED7E31" w:rsidRPr="00CC5EED" w:rsidRDefault="007D7049" w:rsidP="00CE2832">
            <w:pPr>
              <w:rPr>
                <w:b/>
              </w:rPr>
            </w:pPr>
            <w:r w:rsidRPr="00CC5EED">
              <w:rPr>
                <w:b/>
              </w:rPr>
              <w:t>Qs taken from MEI SOW units</w:t>
            </w:r>
          </w:p>
          <w:p w:rsidR="007D7049" w:rsidRPr="00CC5EED" w:rsidRDefault="00CC5EED" w:rsidP="00CE2832">
            <w:pPr>
              <w:rPr>
                <w:b/>
              </w:rPr>
            </w:pPr>
            <w:r>
              <w:rPr>
                <w:b/>
              </w:rPr>
              <w:t>(</w:t>
            </w:r>
            <w:hyperlink r:id="rId17" w:history="1">
              <w:r w:rsidRPr="00CC5EED">
                <w:rPr>
                  <w:rStyle w:val="Hyperlink"/>
                  <w:b/>
                </w:rPr>
                <w:t>http://mei.org.uk/2017-sow</w:t>
              </w:r>
            </w:hyperlink>
            <w:r>
              <w:rPr>
                <w:b/>
              </w:rPr>
              <w:t>)</w:t>
            </w:r>
          </w:p>
          <w:p w:rsidR="007D7049" w:rsidRPr="00CC5EED" w:rsidRDefault="007D7049" w:rsidP="007D7049">
            <w:pPr>
              <w:pStyle w:val="ListParagraph"/>
              <w:numPr>
                <w:ilvl w:val="0"/>
                <w:numId w:val="23"/>
              </w:numPr>
              <w:ind w:left="284" w:hanging="284"/>
              <w:rPr>
                <w:b/>
                <w:bCs/>
              </w:rPr>
            </w:pPr>
            <w:r w:rsidRPr="00CC5EED">
              <w:t xml:space="preserve">Make up three trigonometric equations to solve that show you understand the symmetry of the three trigonometric curves. </w:t>
            </w:r>
          </w:p>
          <w:p w:rsidR="007D7049" w:rsidRPr="00CC5EED" w:rsidRDefault="007D7049" w:rsidP="007D7049">
            <w:pPr>
              <w:pStyle w:val="ListParagraph"/>
              <w:numPr>
                <w:ilvl w:val="0"/>
                <w:numId w:val="23"/>
              </w:numPr>
              <w:ind w:left="284" w:hanging="284"/>
              <w:jc w:val="both"/>
            </w:pPr>
            <w:r w:rsidRPr="00CC5EED">
              <w:t xml:space="preserve">Tell me the property that </w:t>
            </w:r>
            <w:r w:rsidRPr="00CC5EED">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1.3pt" o:ole="">
                  <v:imagedata r:id="rId18" o:title=""/>
                </v:shape>
                <o:OLEObject Type="Embed" ProgID="Equation.DSMT4" ShapeID="_x0000_i1025" DrawAspect="Content" ObjectID="_1595402873" r:id="rId19"/>
              </w:object>
            </w:r>
            <w:r w:rsidRPr="00CC5EED">
              <w:t xml:space="preserve"> and </w:t>
            </w:r>
            <w:r w:rsidRPr="00CC5EED">
              <w:rPr>
                <w:position w:val="-10"/>
              </w:rPr>
              <w:object w:dxaOrig="240" w:dyaOrig="320">
                <v:shape id="_x0000_i1026" type="#_x0000_t75" style="width:11.75pt;height:16.3pt" o:ole="">
                  <v:imagedata r:id="rId20" o:title=""/>
                </v:shape>
                <o:OLEObject Type="Embed" ProgID="Equation.DSMT4" ShapeID="_x0000_i1026" DrawAspect="Content" ObjectID="_1595402874" r:id="rId21"/>
              </w:object>
            </w:r>
            <w:r w:rsidRPr="00CC5EED">
              <w:t xml:space="preserve"> </w:t>
            </w:r>
            <w:r w:rsidRPr="00CC5EED">
              <w:rPr>
                <w:position w:val="-14"/>
              </w:rPr>
              <w:object w:dxaOrig="840" w:dyaOrig="400">
                <v:shape id="_x0000_i1027" type="#_x0000_t75" style="width:42.1pt;height:19.45pt" o:ole="">
                  <v:imagedata r:id="rId22" o:title=""/>
                </v:shape>
                <o:OLEObject Type="Embed" ProgID="Equation.DSMT4" ShapeID="_x0000_i1027" DrawAspect="Content" ObjectID="_1595402875" r:id="rId23"/>
              </w:object>
            </w:r>
            <w:r w:rsidRPr="00CC5EED">
              <w:t xml:space="preserve">must have in order that </w:t>
            </w:r>
            <w:r w:rsidRPr="00CC5EED">
              <w:rPr>
                <w:position w:val="-10"/>
              </w:rPr>
              <w:object w:dxaOrig="1280" w:dyaOrig="320">
                <v:shape id="_x0000_i1028" type="#_x0000_t75" style="width:64.3pt;height:16.3pt" o:ole="">
                  <v:imagedata r:id="rId24" o:title=""/>
                </v:shape>
                <o:OLEObject Type="Embed" ProgID="Equation.DSMT4" ShapeID="_x0000_i1028" DrawAspect="Content" ObjectID="_1595402876" r:id="rId25"/>
              </w:object>
            </w:r>
            <w:r w:rsidRPr="00CC5EED">
              <w:t xml:space="preserve"> </w:t>
            </w:r>
          </w:p>
          <w:p w:rsidR="007D7049" w:rsidRPr="00CC5EED" w:rsidRDefault="007D7049" w:rsidP="00CE2832">
            <w:pPr>
              <w:rPr>
                <w:b/>
              </w:rPr>
            </w:pPr>
          </w:p>
          <w:p w:rsidR="00EC221E" w:rsidRPr="00CC5EED" w:rsidRDefault="00EC221E" w:rsidP="00CE2832">
            <w:pPr>
              <w:rPr>
                <w:b/>
              </w:rPr>
            </w:pPr>
          </w:p>
          <w:p w:rsidR="00ED7E31" w:rsidRPr="00CC5EED" w:rsidRDefault="00ED7E31" w:rsidP="00CE2832">
            <w:pPr>
              <w:rPr>
                <w:b/>
              </w:rPr>
            </w:pPr>
          </w:p>
          <w:p w:rsidR="00ED7E31" w:rsidRPr="00CC5EED" w:rsidRDefault="00ED7E31" w:rsidP="00CE2832">
            <w:pPr>
              <w:rPr>
                <w:b/>
              </w:rPr>
            </w:pPr>
          </w:p>
          <w:p w:rsidR="00CE2832" w:rsidRPr="00CC5EED" w:rsidRDefault="00CE2832" w:rsidP="00CE2832">
            <w:pPr>
              <w:rPr>
                <w:b/>
              </w:rPr>
            </w:pPr>
            <w:r w:rsidRPr="00CC5EED">
              <w:rPr>
                <w:b/>
              </w:rPr>
              <w:t>Homework:</w:t>
            </w:r>
          </w:p>
          <w:p w:rsidR="00CE2832" w:rsidRPr="00CC5EED" w:rsidRDefault="007C079D" w:rsidP="00CE2832">
            <w:r w:rsidRPr="00CC5EED">
              <w:t xml:space="preserve">Fluency practice of </w:t>
            </w:r>
            <w:r w:rsidR="00A37BAA" w:rsidRPr="00CC5EED">
              <w:t>solving simple trig equations f</w:t>
            </w:r>
            <w:r w:rsidRPr="00CC5EED">
              <w:t>r</w:t>
            </w:r>
            <w:r w:rsidR="00A37BAA" w:rsidRPr="00CC5EED">
              <w:t>o</w:t>
            </w:r>
            <w:r w:rsidRPr="00CC5EED">
              <w:t>m old resources</w:t>
            </w:r>
            <w:r w:rsidR="00EC221E" w:rsidRPr="00CC5EED">
              <w:t>/ textbook</w:t>
            </w:r>
          </w:p>
        </w:tc>
      </w:tr>
      <w:tr w:rsidR="00654BC9" w:rsidRPr="006B4FC2" w:rsidTr="00EC4F7A">
        <w:tc>
          <w:tcPr>
            <w:tcW w:w="392" w:type="dxa"/>
          </w:tcPr>
          <w:p w:rsidR="00654BC9" w:rsidRPr="009537B6" w:rsidRDefault="00654BC9" w:rsidP="00EC4F7A">
            <w:pPr>
              <w:rPr>
                <w:b/>
                <w:sz w:val="28"/>
              </w:rPr>
            </w:pPr>
          </w:p>
        </w:tc>
        <w:tc>
          <w:tcPr>
            <w:tcW w:w="2410" w:type="dxa"/>
          </w:tcPr>
          <w:p w:rsidR="00654BC9" w:rsidRPr="006B4FC2" w:rsidRDefault="00654BC9" w:rsidP="00EC4F7A">
            <w:pPr>
              <w:rPr>
                <w:b/>
                <w:sz w:val="28"/>
              </w:rPr>
            </w:pPr>
            <w:r w:rsidRPr="006B4FC2">
              <w:rPr>
                <w:b/>
                <w:sz w:val="28"/>
              </w:rPr>
              <w:t>Starter</w:t>
            </w:r>
          </w:p>
        </w:tc>
        <w:tc>
          <w:tcPr>
            <w:tcW w:w="5670" w:type="dxa"/>
          </w:tcPr>
          <w:p w:rsidR="00654BC9" w:rsidRPr="006B4FC2" w:rsidRDefault="00654BC9" w:rsidP="00EC4F7A">
            <w:pPr>
              <w:rPr>
                <w:b/>
                <w:sz w:val="28"/>
              </w:rPr>
            </w:pPr>
            <w:r w:rsidRPr="006B4FC2">
              <w:rPr>
                <w:b/>
                <w:sz w:val="28"/>
              </w:rPr>
              <w:t>Main teaching</w:t>
            </w:r>
          </w:p>
          <w:p w:rsidR="00654BC9" w:rsidRPr="006B4FC2" w:rsidRDefault="00654BC9" w:rsidP="00EC4F7A">
            <w:r w:rsidRPr="006B4FC2">
              <w:t>Including key questions, key teaching points, models and resources</w:t>
            </w:r>
          </w:p>
        </w:tc>
        <w:tc>
          <w:tcPr>
            <w:tcW w:w="3227" w:type="dxa"/>
          </w:tcPr>
          <w:p w:rsidR="00654BC9" w:rsidRPr="006B4FC2" w:rsidRDefault="00654BC9" w:rsidP="00EC4F7A">
            <w:pPr>
              <w:rPr>
                <w:b/>
                <w:sz w:val="28"/>
              </w:rPr>
            </w:pPr>
            <w:r w:rsidRPr="006B4FC2">
              <w:rPr>
                <w:b/>
                <w:sz w:val="28"/>
              </w:rPr>
              <w:t>Notes</w:t>
            </w:r>
          </w:p>
          <w:p w:rsidR="00654BC9" w:rsidRPr="006B4FC2" w:rsidRDefault="00654BC9" w:rsidP="00EC4F7A">
            <w:r w:rsidRPr="006B4FC2">
              <w:t>Including Support and Extension</w:t>
            </w:r>
          </w:p>
        </w:tc>
        <w:tc>
          <w:tcPr>
            <w:tcW w:w="3402" w:type="dxa"/>
          </w:tcPr>
          <w:p w:rsidR="00654BC9" w:rsidRPr="006B4FC2" w:rsidRDefault="00654BC9" w:rsidP="00EC4F7A">
            <w:pPr>
              <w:rPr>
                <w:b/>
                <w:sz w:val="28"/>
              </w:rPr>
            </w:pPr>
            <w:r>
              <w:rPr>
                <w:b/>
                <w:sz w:val="28"/>
              </w:rPr>
              <w:t>Consolidation/Plenary</w:t>
            </w:r>
          </w:p>
          <w:p w:rsidR="00654BC9" w:rsidRPr="006B4FC2" w:rsidRDefault="00654BC9" w:rsidP="00EC4F7A">
            <w:r w:rsidRPr="006B4FC2">
              <w:t>Including key questions and homework</w:t>
            </w:r>
          </w:p>
        </w:tc>
      </w:tr>
      <w:tr w:rsidR="00CE2832" w:rsidRPr="006B4FC2" w:rsidTr="00683951">
        <w:tc>
          <w:tcPr>
            <w:tcW w:w="392" w:type="dxa"/>
          </w:tcPr>
          <w:p w:rsidR="00CE2832" w:rsidRPr="009537B6" w:rsidRDefault="00CE2832" w:rsidP="00CE2832">
            <w:pPr>
              <w:rPr>
                <w:b/>
              </w:rPr>
            </w:pPr>
            <w:r w:rsidRPr="009537B6">
              <w:rPr>
                <w:b/>
              </w:rPr>
              <w:t>4</w:t>
            </w:r>
          </w:p>
        </w:tc>
        <w:tc>
          <w:tcPr>
            <w:tcW w:w="2410" w:type="dxa"/>
          </w:tcPr>
          <w:p w:rsidR="00715E46" w:rsidRDefault="00715E46" w:rsidP="00A37BAA"/>
          <w:p w:rsidR="00715E46" w:rsidRDefault="00715E46" w:rsidP="00A37BAA">
            <w:r>
              <w:t>Starter:</w:t>
            </w:r>
          </w:p>
          <w:p w:rsidR="00715E46" w:rsidRDefault="00715E46" w:rsidP="00A37BAA">
            <w:r>
              <w:t xml:space="preserve">Quadratic </w:t>
            </w:r>
            <w:proofErr w:type="spellStart"/>
            <w:r>
              <w:t>eqns</w:t>
            </w:r>
            <w:proofErr w:type="spellEnd"/>
            <w:r>
              <w:t xml:space="preserve"> related to trig ones </w:t>
            </w:r>
            <w:r w:rsidR="00C15964">
              <w:t>used later</w:t>
            </w:r>
            <w:r w:rsidR="00101248">
              <w:t xml:space="preserve">– see </w:t>
            </w:r>
            <w:r w:rsidR="00983270">
              <w:t xml:space="preserve">attachment </w:t>
            </w:r>
            <w:r w:rsidR="00C15964">
              <w:t>‘Quadratic trig equations worksheet’</w:t>
            </w:r>
          </w:p>
          <w:p w:rsidR="00654BC9" w:rsidRDefault="00654BC9" w:rsidP="00A37BAA"/>
          <w:p w:rsidR="00654BC9" w:rsidRDefault="00654BC9" w:rsidP="00A37BAA"/>
          <w:p w:rsidR="00654BC9" w:rsidRPr="006B4FC2" w:rsidRDefault="00654BC9" w:rsidP="00A37BAA"/>
        </w:tc>
        <w:tc>
          <w:tcPr>
            <w:tcW w:w="5670" w:type="dxa"/>
          </w:tcPr>
          <w:p w:rsidR="00CE2832" w:rsidRDefault="00C25E03" w:rsidP="00EC221E">
            <w:r>
              <w:t>Match each trig question with</w:t>
            </w:r>
            <w:r w:rsidR="00683951">
              <w:t xml:space="preserve"> a similar quadratic question f</w:t>
            </w:r>
            <w:r>
              <w:t>r</w:t>
            </w:r>
            <w:r w:rsidR="00683951">
              <w:t>o</w:t>
            </w:r>
            <w:r>
              <w:t xml:space="preserve">m starter. </w:t>
            </w:r>
            <w:r w:rsidR="00D6084A">
              <w:t>Then solve.</w:t>
            </w:r>
          </w:p>
          <w:p w:rsidR="00D6084A" w:rsidRDefault="00D6084A" w:rsidP="00EC221E"/>
          <w:p w:rsidR="00101248" w:rsidRDefault="00101248" w:rsidP="00EC221E"/>
          <w:p w:rsidR="00D6084A" w:rsidRDefault="00D6084A" w:rsidP="00D6084A">
            <w:r>
              <w:t xml:space="preserve">Equation set 3 from: </w:t>
            </w:r>
          </w:p>
          <w:p w:rsidR="00D6084A" w:rsidRDefault="00E93887" w:rsidP="00D6084A">
            <w:hyperlink r:id="rId26" w:history="1">
              <w:r w:rsidR="00D6084A" w:rsidRPr="007501C4">
                <w:rPr>
                  <w:rStyle w:val="Hyperlink"/>
                </w:rPr>
                <w:t>http://mei.org.uk/files/sow/05-trigonometry-res.pdf</w:t>
              </w:r>
            </w:hyperlink>
          </w:p>
          <w:p w:rsidR="00D6084A" w:rsidRPr="00965BA2" w:rsidRDefault="00D6084A" w:rsidP="00EC221E"/>
        </w:tc>
        <w:tc>
          <w:tcPr>
            <w:tcW w:w="3227" w:type="dxa"/>
          </w:tcPr>
          <w:p w:rsidR="00CE2832" w:rsidRPr="00C15964" w:rsidRDefault="00C15964" w:rsidP="00EC221E">
            <w:r>
              <w:t>Last 2 questions in the starter are more challenging due to inclusion of x &amp; y. Stronger students can be encouraged to use correct mathematical notation in their solutions.</w:t>
            </w:r>
          </w:p>
        </w:tc>
        <w:tc>
          <w:tcPr>
            <w:tcW w:w="3402" w:type="dxa"/>
          </w:tcPr>
          <w:p w:rsidR="004F2200" w:rsidRDefault="004F2200" w:rsidP="00CE2832">
            <w:r>
              <w:t>Plenary or extension Q</w:t>
            </w:r>
          </w:p>
          <w:p w:rsidR="00CE2832" w:rsidRDefault="00E93887" w:rsidP="00CE2832">
            <w:hyperlink r:id="rId27" w:history="1">
              <w:r w:rsidR="004F2200" w:rsidRPr="006D4A9A">
                <w:rPr>
                  <w:rStyle w:val="Hyperlink"/>
                </w:rPr>
                <w:t>https://undergroundmathematics.org/trigonometry-triangles-to-functions/r8136</w:t>
              </w:r>
            </w:hyperlink>
          </w:p>
          <w:p w:rsidR="00170182" w:rsidRDefault="00170182" w:rsidP="00CE2832"/>
          <w:p w:rsidR="00CE2832" w:rsidRDefault="00CE2832" w:rsidP="00CE2832">
            <w:pPr>
              <w:rPr>
                <w:b/>
              </w:rPr>
            </w:pPr>
            <w:r>
              <w:rPr>
                <w:b/>
              </w:rPr>
              <w:t>Homework:</w:t>
            </w:r>
          </w:p>
          <w:p w:rsidR="00EC221E" w:rsidRDefault="00CE2832" w:rsidP="00715E46">
            <w:r>
              <w:t>Routine practice from old resources</w:t>
            </w:r>
            <w:r w:rsidR="00EC221E">
              <w:t>/ textbook</w:t>
            </w:r>
          </w:p>
          <w:p w:rsidR="00715E46" w:rsidRPr="00286CAE" w:rsidRDefault="00715E46" w:rsidP="00715E46"/>
        </w:tc>
      </w:tr>
      <w:tr w:rsidR="00EC221E" w:rsidRPr="006B4FC2" w:rsidTr="00683951">
        <w:tc>
          <w:tcPr>
            <w:tcW w:w="392" w:type="dxa"/>
          </w:tcPr>
          <w:p w:rsidR="00EC221E" w:rsidRPr="009537B6" w:rsidRDefault="00EC221E" w:rsidP="00EC221E">
            <w:pPr>
              <w:rPr>
                <w:b/>
              </w:rPr>
            </w:pPr>
            <w:r>
              <w:rPr>
                <w:b/>
              </w:rPr>
              <w:t>5</w:t>
            </w:r>
          </w:p>
        </w:tc>
        <w:tc>
          <w:tcPr>
            <w:tcW w:w="2410" w:type="dxa"/>
          </w:tcPr>
          <w:p w:rsidR="00EC221E" w:rsidRDefault="00EC221E" w:rsidP="00EC221E">
            <w:r>
              <w:t xml:space="preserve">Mini-whiteboards: </w:t>
            </w:r>
          </w:p>
          <w:p w:rsidR="00EC221E" w:rsidRPr="006B4FC2" w:rsidRDefault="00EC221E" w:rsidP="00EC221E">
            <w:r>
              <w:t>Practice solving trig equations</w:t>
            </w:r>
          </w:p>
        </w:tc>
        <w:tc>
          <w:tcPr>
            <w:tcW w:w="5670" w:type="dxa"/>
          </w:tcPr>
          <w:p w:rsidR="00EC221E" w:rsidRDefault="00EC221E" w:rsidP="00EC221E">
            <w:r>
              <w:t>Extend to multiple angles. Deliberate error task - card sort.</w:t>
            </w:r>
            <w:r w:rsidR="002F3066">
              <w:t xml:space="preserve"> (see attachment</w:t>
            </w:r>
            <w:r w:rsidR="00983270">
              <w:t xml:space="preserve"> – ‘Trig equations with multiple angles error card sort’</w:t>
            </w:r>
            <w:r w:rsidR="002F3066">
              <w:t>)</w:t>
            </w:r>
          </w:p>
          <w:p w:rsidR="00EC221E" w:rsidRDefault="002F3066" w:rsidP="00EC221E">
            <w:r>
              <w:t xml:space="preserve">Students to identify correct cards and order </w:t>
            </w:r>
            <w:proofErr w:type="gramStart"/>
            <w:r w:rsidR="00983270">
              <w:t>them,</w:t>
            </w:r>
            <w:proofErr w:type="gramEnd"/>
            <w:r w:rsidR="00983270">
              <w:t xml:space="preserve"> and to describe the</w:t>
            </w:r>
            <w:r>
              <w:t xml:space="preserve"> mistakes made in the other cards.</w:t>
            </w:r>
          </w:p>
          <w:p w:rsidR="00EC221E" w:rsidRDefault="00EC221E" w:rsidP="00EC221E"/>
          <w:p w:rsidR="002F3066" w:rsidRDefault="002F3066" w:rsidP="002F3066">
            <w:proofErr w:type="spellStart"/>
            <w:r>
              <w:t>Tarsia</w:t>
            </w:r>
            <w:proofErr w:type="spellEnd"/>
            <w:r>
              <w:t xml:space="preserve"> activity:</w:t>
            </w:r>
          </w:p>
          <w:p w:rsidR="002F3066" w:rsidRDefault="00E93887" w:rsidP="002F3066">
            <w:hyperlink r:id="rId28" w:history="1">
              <w:r w:rsidR="002F3066" w:rsidRPr="006D4A9A">
                <w:rPr>
                  <w:rStyle w:val="Hyperlink"/>
                </w:rPr>
                <w:t>https://www.tes.com/teaching-resource/trig-equations-tarsia-6395151</w:t>
              </w:r>
            </w:hyperlink>
          </w:p>
          <w:p w:rsidR="00EC221E" w:rsidRDefault="00EC221E" w:rsidP="00EC221E"/>
          <w:p w:rsidR="00654BC9" w:rsidRPr="00965BA2" w:rsidRDefault="00654BC9" w:rsidP="00EC221E"/>
        </w:tc>
        <w:tc>
          <w:tcPr>
            <w:tcW w:w="3227" w:type="dxa"/>
          </w:tcPr>
          <w:p w:rsidR="00EC221E" w:rsidRPr="006B4FC2" w:rsidRDefault="008E5CDC" w:rsidP="00EC221E">
            <w:r>
              <w:t xml:space="preserve">Ask stronger students to generalise- </w:t>
            </w:r>
            <w:r w:rsidR="00EC221E">
              <w:t xml:space="preserve">How can you </w:t>
            </w:r>
            <w:r>
              <w:t xml:space="preserve">always </w:t>
            </w:r>
            <w:r w:rsidR="00EC221E">
              <w:t>avoid making mistakes when the subject of the function is more complex than x?</w:t>
            </w:r>
            <w:r w:rsidR="00510E9E">
              <w:t xml:space="preserve"> </w:t>
            </w:r>
            <w:proofErr w:type="spellStart"/>
            <w:r w:rsidR="00510E9E">
              <w:t>Feed back</w:t>
            </w:r>
            <w:proofErr w:type="spellEnd"/>
            <w:r w:rsidR="00510E9E">
              <w:t xml:space="preserve"> methods to class</w:t>
            </w:r>
          </w:p>
          <w:p w:rsidR="00EC221E" w:rsidRPr="006B4FC2" w:rsidRDefault="00EC221E" w:rsidP="00EC221E">
            <w:pPr>
              <w:rPr>
                <w:b/>
              </w:rPr>
            </w:pPr>
          </w:p>
        </w:tc>
        <w:tc>
          <w:tcPr>
            <w:tcW w:w="3402" w:type="dxa"/>
          </w:tcPr>
          <w:p w:rsidR="00510E9E" w:rsidRDefault="00510E9E" w:rsidP="00EC221E"/>
          <w:p w:rsidR="00C25E03" w:rsidRDefault="00C25E03" w:rsidP="00EC221E">
            <w:r>
              <w:t xml:space="preserve">HW: </w:t>
            </w:r>
          </w:p>
          <w:p w:rsidR="00C25E03" w:rsidRDefault="00C25E03" w:rsidP="00C25E03">
            <w:r>
              <w:t>Routine practice from old resources/ textbook</w:t>
            </w:r>
          </w:p>
          <w:p w:rsidR="00C25E03" w:rsidRDefault="00C25E03" w:rsidP="00EC221E"/>
        </w:tc>
      </w:tr>
      <w:tr w:rsidR="00EC221E" w:rsidRPr="006B4FC2" w:rsidTr="00683951">
        <w:tc>
          <w:tcPr>
            <w:tcW w:w="392" w:type="dxa"/>
          </w:tcPr>
          <w:p w:rsidR="00EC221E" w:rsidRPr="009537B6" w:rsidRDefault="00EC221E" w:rsidP="00EC221E">
            <w:pPr>
              <w:rPr>
                <w:b/>
              </w:rPr>
            </w:pPr>
            <w:r>
              <w:rPr>
                <w:b/>
              </w:rPr>
              <w:t>6</w:t>
            </w:r>
          </w:p>
        </w:tc>
        <w:tc>
          <w:tcPr>
            <w:tcW w:w="2410" w:type="dxa"/>
          </w:tcPr>
          <w:p w:rsidR="0094131A" w:rsidRDefault="00E93887" w:rsidP="00EC221E">
            <w:hyperlink r:id="rId29" w:history="1">
              <w:r w:rsidR="0094131A" w:rsidRPr="006D4A9A">
                <w:rPr>
                  <w:rStyle w:val="Hyperlink"/>
                </w:rPr>
                <w:t>https://undergroundmathematics.org/trigonometry-triangles-to-functions/slices-of-pi</w:t>
              </w:r>
            </w:hyperlink>
          </w:p>
          <w:p w:rsidR="0094131A" w:rsidRDefault="0094131A" w:rsidP="00EC221E"/>
          <w:p w:rsidR="00EC221E" w:rsidRDefault="00EC221E" w:rsidP="00EC221E"/>
        </w:tc>
        <w:tc>
          <w:tcPr>
            <w:tcW w:w="5670" w:type="dxa"/>
          </w:tcPr>
          <w:p w:rsidR="00EE0920" w:rsidRDefault="00EE0920" w:rsidP="00EC221E">
            <w:r>
              <w:t xml:space="preserve">Starter should prompt the need to find out where </w:t>
            </w:r>
            <w:proofErr w:type="spellStart"/>
            <w:r>
              <w:t>sinx</w:t>
            </w:r>
            <w:proofErr w:type="spellEnd"/>
            <w:r>
              <w:t>=</w:t>
            </w:r>
            <w:proofErr w:type="spellStart"/>
            <w:r>
              <w:t>cosx</w:t>
            </w:r>
            <w:proofErr w:type="spellEnd"/>
            <w:r>
              <w:t xml:space="preserve">, </w:t>
            </w:r>
            <w:proofErr w:type="spellStart"/>
            <w:r>
              <w:t>tanx</w:t>
            </w:r>
            <w:proofErr w:type="spellEnd"/>
            <w:r>
              <w:t>=</w:t>
            </w:r>
            <w:proofErr w:type="spellStart"/>
            <w:r>
              <w:t>sinx</w:t>
            </w:r>
            <w:proofErr w:type="spellEnd"/>
            <w:r>
              <w:t xml:space="preserve">, </w:t>
            </w:r>
            <w:proofErr w:type="spellStart"/>
            <w:r>
              <w:t>tanx</w:t>
            </w:r>
            <w:proofErr w:type="spellEnd"/>
            <w:r>
              <w:t>=</w:t>
            </w:r>
            <w:proofErr w:type="spellStart"/>
            <w:r>
              <w:t>cosx</w:t>
            </w:r>
            <w:proofErr w:type="spellEnd"/>
            <w:r>
              <w:t xml:space="preserve">.   </w:t>
            </w:r>
            <w:r w:rsidR="00170182">
              <w:t>Discuss ideas of how to do this and bring out need for algebraic solution.</w:t>
            </w:r>
          </w:p>
          <w:p w:rsidR="00170182" w:rsidRDefault="00170182" w:rsidP="00EC221E"/>
          <w:p w:rsidR="00170182" w:rsidRDefault="00170182" w:rsidP="00EC221E">
            <w:r>
              <w:t xml:space="preserve">Students draw right angled triangle, label and write down SOHCAHTOA rules.  Ask them to work out </w:t>
            </w:r>
            <w:proofErr w:type="spellStart"/>
            <w:r>
              <w:t>sinx</w:t>
            </w:r>
            <w:proofErr w:type="spellEnd"/>
            <w:r>
              <w:t>/</w:t>
            </w:r>
            <w:proofErr w:type="spellStart"/>
            <w:r>
              <w:t>cosx</w:t>
            </w:r>
            <w:proofErr w:type="spellEnd"/>
            <w:r>
              <w:t xml:space="preserve"> and sin^2x+cos^2x fro</w:t>
            </w:r>
            <w:r w:rsidR="00683951">
              <w:t>m those rules to discover identities.</w:t>
            </w:r>
            <w:r>
              <w:t xml:space="preserve"> </w:t>
            </w:r>
            <w:r w:rsidR="00426A46">
              <w:t xml:space="preserve">Apply to solving above problems. </w:t>
            </w:r>
          </w:p>
          <w:p w:rsidR="00EE0920" w:rsidRDefault="00EE0920" w:rsidP="00EC221E"/>
          <w:p w:rsidR="00EE0920" w:rsidRDefault="00EE0920" w:rsidP="00EC221E"/>
          <w:p w:rsidR="00EC221E" w:rsidRPr="00170182" w:rsidRDefault="00E93887" w:rsidP="00EC221E">
            <w:hyperlink r:id="rId30" w:history="1">
              <w:r w:rsidR="00EC221E" w:rsidRPr="006D4A9A">
                <w:rPr>
                  <w:rStyle w:val="Hyperlink"/>
                </w:rPr>
                <w:t>http://mei.org.uk/files/sow/05-trigonometry-res.pdf</w:t>
              </w:r>
            </w:hyperlink>
            <w:r w:rsidR="00170182">
              <w:rPr>
                <w:rStyle w:val="Hyperlink"/>
              </w:rPr>
              <w:t xml:space="preserve"> </w:t>
            </w:r>
            <w:r w:rsidR="00170182" w:rsidRPr="00170182">
              <w:rPr>
                <w:rStyle w:val="Hyperlink"/>
                <w:u w:val="none"/>
              </w:rPr>
              <w:t>(Equation set 3 may have been used earlier)</w:t>
            </w:r>
          </w:p>
          <w:p w:rsidR="00EC221E" w:rsidRDefault="00EC221E" w:rsidP="00EC221E"/>
          <w:p w:rsidR="00654BC9" w:rsidRDefault="00654BC9" w:rsidP="00EC221E"/>
        </w:tc>
        <w:tc>
          <w:tcPr>
            <w:tcW w:w="3227" w:type="dxa"/>
          </w:tcPr>
          <w:p w:rsidR="00170182" w:rsidRDefault="00170182" w:rsidP="00170182">
            <w:r w:rsidRPr="006B4FC2">
              <w:t>Pair strong with middle, middle with weak and be prepared to support any of the middle/weak pairings.</w:t>
            </w:r>
          </w:p>
          <w:p w:rsidR="00426A46" w:rsidRDefault="00426A46" w:rsidP="00EC221E"/>
          <w:p w:rsidR="00EC221E" w:rsidRDefault="00EC221E" w:rsidP="00426A46">
            <w:pPr>
              <w:ind w:firstLine="720"/>
            </w:pPr>
          </w:p>
          <w:p w:rsidR="00426A46" w:rsidRPr="00426A46" w:rsidRDefault="00426A46" w:rsidP="00426A46">
            <w:r>
              <w:t xml:space="preserve">Ask stronger students for how to apply the trig identities to the problems. For </w:t>
            </w:r>
            <w:proofErr w:type="spellStart"/>
            <w:r>
              <w:t>tanx</w:t>
            </w:r>
            <w:proofErr w:type="spellEnd"/>
            <w:r>
              <w:t>=cox how can we avoid losing the 0 solution?</w:t>
            </w:r>
          </w:p>
        </w:tc>
        <w:tc>
          <w:tcPr>
            <w:tcW w:w="3402" w:type="dxa"/>
          </w:tcPr>
          <w:p w:rsidR="004F2200" w:rsidRDefault="00030B21" w:rsidP="00EC221E">
            <w:r>
              <w:t>Plenary or extension Q</w:t>
            </w:r>
            <w:r w:rsidR="004F2200">
              <w:t>:</w:t>
            </w:r>
          </w:p>
          <w:p w:rsidR="00274AF5" w:rsidRDefault="00E93887" w:rsidP="00EC221E">
            <w:hyperlink r:id="rId31" w:history="1">
              <w:r w:rsidR="00274AF5" w:rsidRPr="006D4A9A">
                <w:rPr>
                  <w:rStyle w:val="Hyperlink"/>
                </w:rPr>
                <w:t>https://undergroundmathematics.org/trigonometry-triangles-to-functions/r5269</w:t>
              </w:r>
            </w:hyperlink>
          </w:p>
          <w:p w:rsidR="00274AF5" w:rsidRDefault="00274AF5" w:rsidP="00EC221E"/>
          <w:p w:rsidR="00274AF5" w:rsidRDefault="00274AF5" w:rsidP="00030B21">
            <w:pPr>
              <w:tabs>
                <w:tab w:val="right" w:pos="3186"/>
              </w:tabs>
            </w:pPr>
            <w:r>
              <w:t>HW</w:t>
            </w:r>
            <w:r w:rsidR="00030B21">
              <w:tab/>
            </w:r>
          </w:p>
          <w:p w:rsidR="00EC221E" w:rsidRDefault="00430006" w:rsidP="00EC221E">
            <w:r>
              <w:t>Research proof of trig identities for angles larger than 90</w:t>
            </w:r>
          </w:p>
          <w:p w:rsidR="00430006" w:rsidRDefault="00430006" w:rsidP="00EC221E">
            <w:r>
              <w:t>Or fluency practice</w:t>
            </w:r>
          </w:p>
        </w:tc>
      </w:tr>
      <w:tr w:rsidR="00654BC9" w:rsidRPr="006B4FC2" w:rsidTr="00EC4F7A">
        <w:tc>
          <w:tcPr>
            <w:tcW w:w="392" w:type="dxa"/>
          </w:tcPr>
          <w:p w:rsidR="00654BC9" w:rsidRPr="009537B6" w:rsidRDefault="00654BC9" w:rsidP="00EC4F7A">
            <w:pPr>
              <w:rPr>
                <w:b/>
                <w:sz w:val="28"/>
              </w:rPr>
            </w:pPr>
          </w:p>
        </w:tc>
        <w:tc>
          <w:tcPr>
            <w:tcW w:w="2410" w:type="dxa"/>
          </w:tcPr>
          <w:p w:rsidR="00654BC9" w:rsidRPr="006B4FC2" w:rsidRDefault="00654BC9" w:rsidP="00EC4F7A">
            <w:pPr>
              <w:rPr>
                <w:b/>
                <w:sz w:val="28"/>
              </w:rPr>
            </w:pPr>
            <w:r w:rsidRPr="006B4FC2">
              <w:rPr>
                <w:b/>
                <w:sz w:val="28"/>
              </w:rPr>
              <w:t>Starter</w:t>
            </w:r>
          </w:p>
        </w:tc>
        <w:tc>
          <w:tcPr>
            <w:tcW w:w="5670" w:type="dxa"/>
          </w:tcPr>
          <w:p w:rsidR="00654BC9" w:rsidRPr="006B4FC2" w:rsidRDefault="00654BC9" w:rsidP="00EC4F7A">
            <w:pPr>
              <w:rPr>
                <w:b/>
                <w:sz w:val="28"/>
              </w:rPr>
            </w:pPr>
            <w:r w:rsidRPr="006B4FC2">
              <w:rPr>
                <w:b/>
                <w:sz w:val="28"/>
              </w:rPr>
              <w:t>Main teaching</w:t>
            </w:r>
          </w:p>
          <w:p w:rsidR="00654BC9" w:rsidRPr="006B4FC2" w:rsidRDefault="00654BC9" w:rsidP="00EC4F7A">
            <w:r w:rsidRPr="006B4FC2">
              <w:t>Including key questions, key teaching points, models and resources</w:t>
            </w:r>
          </w:p>
        </w:tc>
        <w:tc>
          <w:tcPr>
            <w:tcW w:w="3227" w:type="dxa"/>
          </w:tcPr>
          <w:p w:rsidR="00654BC9" w:rsidRPr="006B4FC2" w:rsidRDefault="00654BC9" w:rsidP="00EC4F7A">
            <w:pPr>
              <w:rPr>
                <w:b/>
                <w:sz w:val="28"/>
              </w:rPr>
            </w:pPr>
            <w:r w:rsidRPr="006B4FC2">
              <w:rPr>
                <w:b/>
                <w:sz w:val="28"/>
              </w:rPr>
              <w:t>Notes</w:t>
            </w:r>
          </w:p>
          <w:p w:rsidR="00654BC9" w:rsidRPr="006B4FC2" w:rsidRDefault="00654BC9" w:rsidP="00EC4F7A">
            <w:r w:rsidRPr="006B4FC2">
              <w:t>Including Support and Extension</w:t>
            </w:r>
          </w:p>
        </w:tc>
        <w:tc>
          <w:tcPr>
            <w:tcW w:w="3402" w:type="dxa"/>
          </w:tcPr>
          <w:p w:rsidR="00654BC9" w:rsidRPr="006B4FC2" w:rsidRDefault="00654BC9" w:rsidP="00EC4F7A">
            <w:pPr>
              <w:rPr>
                <w:b/>
                <w:sz w:val="28"/>
              </w:rPr>
            </w:pPr>
            <w:r>
              <w:rPr>
                <w:b/>
                <w:sz w:val="28"/>
              </w:rPr>
              <w:t>Consolidation/Plenary</w:t>
            </w:r>
          </w:p>
          <w:p w:rsidR="00654BC9" w:rsidRPr="006B4FC2" w:rsidRDefault="00654BC9" w:rsidP="00EC4F7A">
            <w:r w:rsidRPr="006B4FC2">
              <w:t>Including key questions and homework</w:t>
            </w:r>
          </w:p>
        </w:tc>
      </w:tr>
      <w:tr w:rsidR="00EC221E" w:rsidRPr="006B4FC2" w:rsidTr="00683951">
        <w:tc>
          <w:tcPr>
            <w:tcW w:w="392" w:type="dxa"/>
          </w:tcPr>
          <w:p w:rsidR="00654BC9" w:rsidRDefault="00EC221E" w:rsidP="00EC221E">
            <w:pPr>
              <w:rPr>
                <w:b/>
              </w:rPr>
            </w:pPr>
            <w:r>
              <w:rPr>
                <w:b/>
              </w:rPr>
              <w:t>7</w:t>
            </w:r>
          </w:p>
          <w:p w:rsidR="00EC221E" w:rsidRPr="00654BC9" w:rsidRDefault="00C25E03" w:rsidP="00EC221E">
            <w:pPr>
              <w:rPr>
                <w:b/>
                <w:sz w:val="18"/>
                <w:szCs w:val="18"/>
              </w:rPr>
            </w:pPr>
            <w:r w:rsidRPr="00654BC9">
              <w:rPr>
                <w:b/>
                <w:sz w:val="18"/>
                <w:szCs w:val="18"/>
              </w:rPr>
              <w:t>(</w:t>
            </w:r>
            <w:r w:rsidR="00EC221E" w:rsidRPr="00654BC9">
              <w:rPr>
                <w:b/>
                <w:sz w:val="18"/>
                <w:szCs w:val="18"/>
              </w:rPr>
              <w:t>&amp;8</w:t>
            </w:r>
            <w:r w:rsidRPr="00654BC9">
              <w:rPr>
                <w:b/>
                <w:sz w:val="18"/>
                <w:szCs w:val="18"/>
              </w:rPr>
              <w:t>)</w:t>
            </w:r>
          </w:p>
        </w:tc>
        <w:tc>
          <w:tcPr>
            <w:tcW w:w="2410" w:type="dxa"/>
          </w:tcPr>
          <w:p w:rsidR="00715E46" w:rsidRDefault="00715E46" w:rsidP="00EC221E">
            <w:r>
              <w:t>Students present proofs of trig identities for angles larger than 90 (or later if more time needed for prep)</w:t>
            </w:r>
          </w:p>
          <w:p w:rsidR="00715E46" w:rsidRDefault="00715E46" w:rsidP="00EC221E"/>
          <w:p w:rsidR="00274AF5" w:rsidRDefault="00E30BDC" w:rsidP="00715E46">
            <w:r>
              <w:t>If using 1 lesson, go straight into proof of sine rule task.</w:t>
            </w:r>
          </w:p>
        </w:tc>
        <w:tc>
          <w:tcPr>
            <w:tcW w:w="5670" w:type="dxa"/>
          </w:tcPr>
          <w:p w:rsidR="00715E46" w:rsidRDefault="00C15964" w:rsidP="00715E46">
            <w:r>
              <w:t>Proof of sine rule – individual or pair work</w:t>
            </w:r>
          </w:p>
          <w:p w:rsidR="00715E46" w:rsidRDefault="00E93887" w:rsidP="00715E46">
            <w:hyperlink r:id="rId32" w:history="1">
              <w:r w:rsidR="00715E46" w:rsidRPr="006D4A9A">
                <w:rPr>
                  <w:rStyle w:val="Hyperlink"/>
                </w:rPr>
                <w:t>https://undergroundmathematics.org/trigonometry-triangles-to-functions/sine-ing-the-way/problem</w:t>
              </w:r>
            </w:hyperlink>
          </w:p>
          <w:p w:rsidR="00C15964" w:rsidRDefault="00C15964" w:rsidP="00EC221E"/>
          <w:p w:rsidR="00C15964" w:rsidRDefault="00C25E03" w:rsidP="00EC221E">
            <w:r>
              <w:t>Recap of cosine rule and area of a triangle.</w:t>
            </w:r>
          </w:p>
          <w:p w:rsidR="00C15964" w:rsidRDefault="00C15964" w:rsidP="00EC221E"/>
          <w:p w:rsidR="00EC221E" w:rsidRDefault="00613DD5" w:rsidP="00EC221E">
            <w:r>
              <w:t xml:space="preserve">Problem solving questions sourced from old exam papers. </w:t>
            </w:r>
            <w:proofErr w:type="spellStart"/>
            <w:r w:rsidR="00D125DF">
              <w:t>Eg</w:t>
            </w:r>
            <w:proofErr w:type="spellEnd"/>
            <w:r w:rsidR="00D125DF">
              <w:t xml:space="preserve"> from </w:t>
            </w:r>
            <w:hyperlink r:id="rId33" w:history="1">
              <w:r w:rsidR="00D125DF" w:rsidRPr="007501C4">
                <w:rPr>
                  <w:rStyle w:val="Hyperlink"/>
                </w:rPr>
                <w:t>http://www.physicsandmathstutor.com/a-level-maths-papers/c2-by-topic/</w:t>
              </w:r>
            </w:hyperlink>
            <w:r w:rsidR="00D125DF">
              <w:t xml:space="preserve"> (adjustment may be needed for questions in radians)</w:t>
            </w:r>
          </w:p>
          <w:p w:rsidR="00D125DF" w:rsidRDefault="00D125DF" w:rsidP="00EC221E"/>
        </w:tc>
        <w:tc>
          <w:tcPr>
            <w:tcW w:w="3227" w:type="dxa"/>
          </w:tcPr>
          <w:p w:rsidR="00EC221E" w:rsidRDefault="00E93887" w:rsidP="00EC221E">
            <w:hyperlink r:id="rId34" w:history="1">
              <w:proofErr w:type="spellStart"/>
              <w:r w:rsidR="00DD57E6" w:rsidRPr="00DD57E6">
                <w:rPr>
                  <w:rStyle w:val="Hyperlink"/>
                </w:rPr>
                <w:t>Nrich</w:t>
              </w:r>
              <w:proofErr w:type="spellEnd"/>
              <w:r w:rsidR="00DD57E6" w:rsidRPr="00DD57E6">
                <w:rPr>
                  <w:rStyle w:val="Hyperlink"/>
                </w:rPr>
                <w:t xml:space="preserve"> link for proving cosine rule</w:t>
              </w:r>
            </w:hyperlink>
            <w:r w:rsidR="00DD57E6">
              <w:t xml:space="preserve"> (you could direct them here to help with HW) </w:t>
            </w:r>
          </w:p>
          <w:p w:rsidR="00D013DD" w:rsidRDefault="00D013DD" w:rsidP="00613DD5"/>
          <w:p w:rsidR="00613DD5" w:rsidRDefault="00613DD5" w:rsidP="00613DD5">
            <w:r>
              <w:t>Ability groupings c</w:t>
            </w:r>
            <w:r w:rsidR="00D125DF">
              <w:t>an</w:t>
            </w:r>
            <w:r>
              <w:t xml:space="preserve"> be used, with all questions needing to be completed by each group, then time given for each student to explain their hardest question to others in their group.</w:t>
            </w:r>
          </w:p>
          <w:p w:rsidR="00E30BDC" w:rsidRDefault="00E30BDC" w:rsidP="00613DD5">
            <w:r>
              <w:t>If using 2 lessons more time can be spent on sharing ideas and solutions in groups/ as a class.</w:t>
            </w:r>
          </w:p>
        </w:tc>
        <w:tc>
          <w:tcPr>
            <w:tcW w:w="3402" w:type="dxa"/>
          </w:tcPr>
          <w:p w:rsidR="00613DD5" w:rsidRPr="00CC5EED" w:rsidRDefault="00613DD5" w:rsidP="00613DD5">
            <w:pPr>
              <w:pStyle w:val="ListParagraph"/>
              <w:numPr>
                <w:ilvl w:val="0"/>
                <w:numId w:val="23"/>
              </w:numPr>
              <w:ind w:left="284" w:hanging="284"/>
            </w:pPr>
            <w:r w:rsidRPr="00CC5EED">
              <w:t xml:space="preserve">How would you explain why there are two triangles </w:t>
            </w:r>
            <w:r w:rsidRPr="00CC5EED">
              <w:rPr>
                <w:position w:val="-10"/>
              </w:rPr>
              <w:object w:dxaOrig="560" w:dyaOrig="320">
                <v:shape id="_x0000_i1029" type="#_x0000_t75" style="width:27.6pt;height:16.3pt" o:ole="">
                  <v:imagedata r:id="rId35" o:title=""/>
                </v:shape>
                <o:OLEObject Type="Embed" ProgID="Equation.DSMT4" ShapeID="_x0000_i1029" DrawAspect="Content" ObjectID="_1595402877" r:id="rId36"/>
              </w:object>
            </w:r>
            <w:r w:rsidRPr="00CC5EED">
              <w:t xml:space="preserve"> with the </w:t>
            </w:r>
            <w:proofErr w:type="gramStart"/>
            <w:r w:rsidRPr="00CC5EED">
              <w:t xml:space="preserve">properties </w:t>
            </w:r>
            <w:proofErr w:type="gramEnd"/>
            <w:r w:rsidRPr="00CC5EED">
              <w:rPr>
                <w:position w:val="-10"/>
              </w:rPr>
              <w:object w:dxaOrig="2580" w:dyaOrig="360">
                <v:shape id="_x0000_i1030" type="#_x0000_t75" style="width:129.5pt;height:18.1pt" o:ole="">
                  <v:imagedata r:id="rId37" o:title=""/>
                </v:shape>
                <o:OLEObject Type="Embed" ProgID="Equation.DSMT4" ShapeID="_x0000_i1030" DrawAspect="Content" ObjectID="_1595402878" r:id="rId38"/>
              </w:object>
            </w:r>
            <w:r w:rsidRPr="00CC5EED">
              <w:t>?</w:t>
            </w:r>
          </w:p>
          <w:p w:rsidR="00613DD5" w:rsidRDefault="00613DD5" w:rsidP="00EC221E"/>
          <w:p w:rsidR="00613DD5" w:rsidRDefault="00613DD5" w:rsidP="00EC221E"/>
          <w:p w:rsidR="00EC221E" w:rsidRDefault="00715E46" w:rsidP="00EC221E">
            <w:r>
              <w:t>HW</w:t>
            </w:r>
          </w:p>
          <w:p w:rsidR="00715E46" w:rsidRDefault="00715E46" w:rsidP="00EC221E">
            <w:r>
              <w:t>Research proof of cosine rule and area of a triangle</w:t>
            </w:r>
            <w:r w:rsidR="00613DD5">
              <w:t xml:space="preserve"> (especially if 2 lessons used</w:t>
            </w:r>
            <w:r w:rsidR="00E30BDC">
              <w:t>, at beginning of 2</w:t>
            </w:r>
            <w:r w:rsidR="00E30BDC" w:rsidRPr="00E30BDC">
              <w:rPr>
                <w:vertAlign w:val="superscript"/>
              </w:rPr>
              <w:t>nd</w:t>
            </w:r>
            <w:r w:rsidR="00E30BDC">
              <w:t xml:space="preserve"> lesson students can present their proofs</w:t>
            </w:r>
            <w:r w:rsidR="00613DD5">
              <w:t>)</w:t>
            </w:r>
          </w:p>
          <w:p w:rsidR="00715E46" w:rsidRDefault="00715E46" w:rsidP="00EC221E">
            <w:r>
              <w:t>Or fluency practice</w:t>
            </w:r>
            <w:r w:rsidR="002F571B">
              <w:t xml:space="preserve"> – including ambiguous case</w:t>
            </w:r>
          </w:p>
        </w:tc>
      </w:tr>
      <w:tr w:rsidR="00EC221E" w:rsidRPr="006B4FC2" w:rsidTr="00683951">
        <w:trPr>
          <w:trHeight w:val="1540"/>
        </w:trPr>
        <w:tc>
          <w:tcPr>
            <w:tcW w:w="392" w:type="dxa"/>
          </w:tcPr>
          <w:p w:rsidR="00EC221E" w:rsidRDefault="00EC221E" w:rsidP="00EC221E">
            <w:pPr>
              <w:rPr>
                <w:b/>
              </w:rPr>
            </w:pPr>
            <w:r>
              <w:rPr>
                <w:b/>
              </w:rPr>
              <w:t xml:space="preserve"> </w:t>
            </w:r>
          </w:p>
          <w:p w:rsidR="00EC221E" w:rsidRPr="009537B6" w:rsidRDefault="00EC221E" w:rsidP="00EC221E">
            <w:pPr>
              <w:rPr>
                <w:b/>
              </w:rPr>
            </w:pPr>
            <w:r>
              <w:rPr>
                <w:b/>
              </w:rPr>
              <w:t>9</w:t>
            </w:r>
          </w:p>
        </w:tc>
        <w:tc>
          <w:tcPr>
            <w:tcW w:w="2410" w:type="dxa"/>
          </w:tcPr>
          <w:p w:rsidR="00C25E03" w:rsidRDefault="00C25E03" w:rsidP="00C25E03">
            <w:r>
              <w:t>Students to revisit earlier mind maps and add new knowledge.</w:t>
            </w:r>
          </w:p>
          <w:p w:rsidR="00EC221E" w:rsidRPr="00641984" w:rsidRDefault="00EC221E" w:rsidP="00EC221E">
            <w:pPr>
              <w:rPr>
                <w:b/>
                <w:color w:val="FF00FF"/>
              </w:rPr>
            </w:pPr>
          </w:p>
        </w:tc>
        <w:tc>
          <w:tcPr>
            <w:tcW w:w="5670" w:type="dxa"/>
          </w:tcPr>
          <w:p w:rsidR="00EC221E" w:rsidRDefault="00715E46" w:rsidP="00EC221E">
            <w:r w:rsidRPr="00715E46">
              <w:t>Review lesson with</w:t>
            </w:r>
            <w:r>
              <w:t xml:space="preserve"> mix of</w:t>
            </w:r>
            <w:r w:rsidRPr="00715E46">
              <w:t xml:space="preserve"> problem solving/ exam style questions.</w:t>
            </w:r>
          </w:p>
          <w:p w:rsidR="008E5CDC" w:rsidRDefault="00C25E03" w:rsidP="00EC221E">
            <w:proofErr w:type="spellStart"/>
            <w:r>
              <w:t>Eg</w:t>
            </w:r>
            <w:proofErr w:type="spellEnd"/>
            <w:r>
              <w:t xml:space="preserve">. </w:t>
            </w:r>
            <w:hyperlink r:id="rId39" w:history="1">
              <w:r w:rsidR="008E5CDC" w:rsidRPr="006D4A9A">
                <w:rPr>
                  <w:rStyle w:val="Hyperlink"/>
                </w:rPr>
                <w:t>http://mei.org.uk/files/pdf/ps/pse20.pdf</w:t>
              </w:r>
            </w:hyperlink>
            <w:r w:rsidR="008E5CDC">
              <w:t xml:space="preserve"> includes knowledge of circles</w:t>
            </w:r>
          </w:p>
          <w:p w:rsidR="00CD01DF" w:rsidRDefault="00CD01DF" w:rsidP="00EC221E">
            <w:r>
              <w:t xml:space="preserve">Some old style exam questions (needs adapting to remove radians): </w:t>
            </w:r>
            <w:hyperlink r:id="rId40" w:history="1">
              <w:r w:rsidRPr="007501C4">
                <w:rPr>
                  <w:rStyle w:val="Hyperlink"/>
                </w:rPr>
                <w:t>https://www.tes.com/teaching-resource/mixed-exercise-on-trigonometric-equations-6152805</w:t>
              </w:r>
            </w:hyperlink>
          </w:p>
          <w:p w:rsidR="00CD01DF" w:rsidRPr="00715E46" w:rsidRDefault="00CD01DF" w:rsidP="00EC221E"/>
        </w:tc>
        <w:tc>
          <w:tcPr>
            <w:tcW w:w="3227" w:type="dxa"/>
          </w:tcPr>
          <w:p w:rsidR="00EC221E" w:rsidRPr="004D453C" w:rsidRDefault="004D453C" w:rsidP="00EC221E">
            <w:r w:rsidRPr="004D453C">
              <w:t>Mini plenaries where stronger students present how they have started harder problem could help support weaker ones. Alternatively pair or group students by ability.</w:t>
            </w:r>
          </w:p>
        </w:tc>
        <w:tc>
          <w:tcPr>
            <w:tcW w:w="3402" w:type="dxa"/>
          </w:tcPr>
          <w:p w:rsidR="00EC221E" w:rsidRDefault="00C25E03" w:rsidP="00EC221E">
            <w:r>
              <w:t>Discuss key questions and approaches</w:t>
            </w:r>
          </w:p>
          <w:p w:rsidR="00C25E03" w:rsidRDefault="00C25E03" w:rsidP="00EC221E"/>
          <w:p w:rsidR="00EC221E" w:rsidRDefault="00EC221E" w:rsidP="00EC221E">
            <w:pPr>
              <w:rPr>
                <w:b/>
              </w:rPr>
            </w:pPr>
            <w:r>
              <w:rPr>
                <w:b/>
              </w:rPr>
              <w:t>Homework:</w:t>
            </w:r>
          </w:p>
          <w:p w:rsidR="00EC221E" w:rsidRPr="004E3C23" w:rsidRDefault="00EC221E" w:rsidP="00EC221E">
            <w:r>
              <w:t>Topic assessment</w:t>
            </w:r>
          </w:p>
        </w:tc>
      </w:tr>
    </w:tbl>
    <w:p w:rsidR="003E7F1D" w:rsidRDefault="003E7F1D" w:rsidP="00D61130">
      <w:pPr>
        <w:rPr>
          <w:sz w:val="24"/>
          <w:szCs w:val="24"/>
        </w:rPr>
      </w:pPr>
    </w:p>
    <w:p w:rsidR="00654BC9" w:rsidRDefault="00654BC9" w:rsidP="00D61130">
      <w:pPr>
        <w:rPr>
          <w:sz w:val="24"/>
          <w:szCs w:val="24"/>
        </w:rPr>
      </w:pPr>
      <w:r>
        <w:rPr>
          <w:sz w:val="24"/>
          <w:szCs w:val="24"/>
        </w:rPr>
        <w:br w:type="page"/>
      </w:r>
    </w:p>
    <w:p w:rsidR="00654BC9" w:rsidRDefault="00654BC9" w:rsidP="00D61130">
      <w:pPr>
        <w:rPr>
          <w:sz w:val="24"/>
          <w:szCs w:val="24"/>
        </w:rPr>
        <w:sectPr w:rsidR="00654BC9" w:rsidSect="00C66EAF">
          <w:type w:val="continuous"/>
          <w:pgSz w:w="16838" w:h="11906" w:orient="landscape" w:code="9"/>
          <w:pgMar w:top="851" w:right="851" w:bottom="851" w:left="851" w:header="709" w:footer="397" w:gutter="0"/>
          <w:cols w:space="708"/>
          <w:docGrid w:linePitch="360"/>
        </w:sectPr>
      </w:pPr>
    </w:p>
    <w:tbl>
      <w:tblPr>
        <w:tblStyle w:val="TableGrid"/>
        <w:tblW w:w="9286" w:type="dxa"/>
        <w:tblLook w:val="04A0" w:firstRow="1" w:lastRow="0" w:firstColumn="1" w:lastColumn="0" w:noHBand="0" w:noVBand="1"/>
      </w:tblPr>
      <w:tblGrid>
        <w:gridCol w:w="4643"/>
        <w:gridCol w:w="4643"/>
      </w:tblGrid>
      <w:tr w:rsidR="00654BC9" w:rsidTr="00EC4F7A">
        <w:trPr>
          <w:trHeight w:val="1645"/>
        </w:trPr>
        <w:tc>
          <w:tcPr>
            <w:tcW w:w="4643" w:type="dxa"/>
          </w:tcPr>
          <w:p w:rsidR="00654BC9" w:rsidRDefault="00654BC9" w:rsidP="00EC4F7A"/>
        </w:tc>
        <w:tc>
          <w:tcPr>
            <w:tcW w:w="4643" w:type="dxa"/>
          </w:tcPr>
          <w:p w:rsidR="00654BC9" w:rsidRPr="0094419E" w:rsidRDefault="00654BC9" w:rsidP="00EC4F7A">
            <w:pPr>
              <w:rPr>
                <w:sz w:val="32"/>
                <w:szCs w:val="32"/>
              </w:rPr>
            </w:pPr>
            <w:r w:rsidRPr="0094419E">
              <w:rPr>
                <w:sz w:val="32"/>
                <w:szCs w:val="32"/>
              </w:rPr>
              <w:t>We need to use the inverse sine function (or arcsine) so:</w:t>
            </w:r>
          </w:p>
          <w:p w:rsidR="00654BC9" w:rsidRPr="0094419E" w:rsidRDefault="00654BC9" w:rsidP="00EC4F7A">
            <w:pPr>
              <w:rPr>
                <w:sz w:val="32"/>
                <w:szCs w:val="32"/>
              </w:rPr>
            </w:pPr>
          </w:p>
          <w:p w:rsidR="00654BC9" w:rsidRPr="0094419E" w:rsidRDefault="00654BC9" w:rsidP="00EC4F7A">
            <w:pPr>
              <w:rPr>
                <w:rFonts w:eastAsiaTheme="minorEastAsia"/>
                <w:sz w:val="32"/>
                <w:szCs w:val="32"/>
              </w:rPr>
            </w:pPr>
            <m:oMathPara>
              <m:oMath>
                <m:r>
                  <w:rPr>
                    <w:rFonts w:ascii="Cambria Math" w:hAnsi="Cambria Math"/>
                    <w:sz w:val="32"/>
                    <w:szCs w:val="32"/>
                  </w:rPr>
                  <m:t>3x+60=</m:t>
                </m:r>
                <m:func>
                  <m:funcPr>
                    <m:ctrlPr>
                      <w:rPr>
                        <w:rFonts w:ascii="Cambria Math" w:hAnsi="Cambria Math"/>
                        <w:i/>
                        <w:sz w:val="32"/>
                        <w:szCs w:val="32"/>
                      </w:rPr>
                    </m:ctrlPr>
                  </m:funcPr>
                  <m:fName>
                    <m:sSup>
                      <m:sSupPr>
                        <m:ctrlPr>
                          <w:rPr>
                            <w:rFonts w:ascii="Cambria Math" w:hAnsi="Cambria Math"/>
                            <w:i/>
                            <w:sz w:val="32"/>
                            <w:szCs w:val="32"/>
                          </w:rPr>
                        </m:ctrlPr>
                      </m:sSupPr>
                      <m:e>
                        <m:r>
                          <m:rPr>
                            <m:sty m:val="p"/>
                          </m:rPr>
                          <w:rPr>
                            <w:rFonts w:ascii="Cambria Math" w:hAnsi="Cambria Math"/>
                            <w:sz w:val="32"/>
                            <w:szCs w:val="32"/>
                          </w:rPr>
                          <m:t>sin</m:t>
                        </m:r>
                      </m:e>
                      <m:sup>
                        <m:r>
                          <w:rPr>
                            <w:rFonts w:ascii="Cambria Math" w:hAnsi="Cambria Math"/>
                            <w:sz w:val="32"/>
                            <w:szCs w:val="32"/>
                          </w:rPr>
                          <m:t>-1</m:t>
                        </m:r>
                      </m:sup>
                    </m:sSup>
                  </m:fName>
                  <m:e>
                    <m:r>
                      <w:rPr>
                        <w:rFonts w:ascii="Cambria Math" w:hAnsi="Cambria Math"/>
                        <w:sz w:val="32"/>
                        <w:szCs w:val="32"/>
                      </w:rPr>
                      <m:t>0.5</m:t>
                    </m:r>
                  </m:e>
                </m:func>
              </m:oMath>
            </m:oMathPara>
          </w:p>
          <w:p w:rsidR="00654BC9" w:rsidRPr="0094419E" w:rsidRDefault="00654BC9" w:rsidP="00EC4F7A">
            <w:pPr>
              <w:rPr>
                <w:rFonts w:eastAsiaTheme="minorEastAsia"/>
                <w:sz w:val="32"/>
                <w:szCs w:val="32"/>
              </w:rPr>
            </w:pPr>
            <m:oMathPara>
              <m:oMath>
                <m:r>
                  <w:rPr>
                    <w:rFonts w:ascii="Cambria Math" w:hAnsi="Cambria Math"/>
                    <w:sz w:val="32"/>
                    <w:szCs w:val="32"/>
                  </w:rPr>
                  <m:t>⇒3x+60=30</m:t>
                </m:r>
              </m:oMath>
            </m:oMathPara>
          </w:p>
        </w:tc>
      </w:tr>
      <w:tr w:rsidR="00654BC9" w:rsidTr="00EC4F7A">
        <w:trPr>
          <w:trHeight w:val="1658"/>
        </w:trPr>
        <w:tc>
          <w:tcPr>
            <w:tcW w:w="4643" w:type="dxa"/>
          </w:tcPr>
          <w:p w:rsidR="00654BC9" w:rsidRDefault="00654BC9" w:rsidP="00EC4F7A">
            <w:pPr>
              <w:rPr>
                <w:sz w:val="28"/>
                <w:szCs w:val="28"/>
              </w:rPr>
            </w:pPr>
          </w:p>
          <w:p w:rsidR="00654BC9" w:rsidRDefault="00654BC9" w:rsidP="00EC4F7A">
            <w:pPr>
              <w:rPr>
                <w:rFonts w:eastAsiaTheme="minorEastAsia"/>
                <w:sz w:val="36"/>
                <w:szCs w:val="36"/>
              </w:rPr>
            </w:pPr>
            <w:r w:rsidRPr="00B01653">
              <w:rPr>
                <w:sz w:val="28"/>
                <w:szCs w:val="28"/>
              </w:rPr>
              <w:t xml:space="preserve">Since  </w:t>
            </w:r>
            <w:r>
              <w:t xml:space="preserve">                </w:t>
            </w:r>
            <m:oMath>
              <m:r>
                <w:rPr>
                  <w:rFonts w:ascii="Cambria Math" w:eastAsiaTheme="minorEastAsia" w:hAnsi="Cambria Math"/>
                  <w:sz w:val="36"/>
                  <w:szCs w:val="36"/>
                </w:rPr>
                <m:t>0≤x≤360°</m:t>
              </m:r>
            </m:oMath>
          </w:p>
          <w:p w:rsidR="00654BC9" w:rsidRPr="0094419E" w:rsidRDefault="00654BC9" w:rsidP="00EC4F7A">
            <w:pPr>
              <w:rPr>
                <w:sz w:val="32"/>
                <w:szCs w:val="32"/>
              </w:rPr>
            </w:pPr>
            <m:oMathPara>
              <m:oMath>
                <m:r>
                  <w:rPr>
                    <w:rFonts w:ascii="Cambria Math" w:hAnsi="Cambria Math"/>
                    <w:sz w:val="32"/>
                    <w:szCs w:val="32"/>
                  </w:rPr>
                  <m:t>⇒60≤3x+60≤1140</m:t>
                </m:r>
              </m:oMath>
            </m:oMathPara>
          </w:p>
        </w:tc>
        <w:tc>
          <w:tcPr>
            <w:tcW w:w="4643" w:type="dxa"/>
          </w:tcPr>
          <w:p w:rsidR="00654BC9" w:rsidRDefault="00654BC9" w:rsidP="00EC4F7A">
            <w:pPr>
              <w:rPr>
                <w:rFonts w:eastAsiaTheme="minorEastAsia"/>
                <w:sz w:val="32"/>
                <w:szCs w:val="32"/>
              </w:rPr>
            </w:pPr>
            <w:r>
              <w:rPr>
                <w:rFonts w:eastAsiaTheme="minorEastAsia"/>
                <w:sz w:val="32"/>
                <w:szCs w:val="32"/>
              </w:rPr>
              <w:t>Rearranging gives</w:t>
            </w:r>
          </w:p>
          <w:p w:rsidR="00654BC9" w:rsidRPr="0094419E" w:rsidRDefault="00654BC9" w:rsidP="00EC4F7A">
            <w:pPr>
              <w:rPr>
                <w:rFonts w:eastAsiaTheme="minorEastAsia"/>
                <w:sz w:val="32"/>
                <w:szCs w:val="32"/>
              </w:rPr>
            </w:pPr>
            <m:oMathPara>
              <m:oMath>
                <m:r>
                  <w:rPr>
                    <w:rFonts w:ascii="Cambria Math" w:hAnsi="Cambria Math"/>
                    <w:sz w:val="32"/>
                    <w:szCs w:val="32"/>
                  </w:rPr>
                  <m:t>3x+60=30</m:t>
                </m:r>
              </m:oMath>
            </m:oMathPara>
          </w:p>
          <w:p w:rsidR="00654BC9" w:rsidRPr="0094419E" w:rsidRDefault="00654BC9" w:rsidP="00EC4F7A">
            <w:pPr>
              <w:rPr>
                <w:rFonts w:eastAsiaTheme="minorEastAsia"/>
                <w:sz w:val="32"/>
                <w:szCs w:val="32"/>
              </w:rPr>
            </w:pPr>
            <m:oMathPara>
              <m:oMath>
                <m:r>
                  <w:rPr>
                    <w:rFonts w:ascii="Cambria Math" w:hAnsi="Cambria Math"/>
                    <w:sz w:val="32"/>
                    <w:szCs w:val="32"/>
                  </w:rPr>
                  <m:t>⇒x=-10</m:t>
                </m:r>
              </m:oMath>
            </m:oMathPara>
          </w:p>
        </w:tc>
      </w:tr>
      <w:tr w:rsidR="00654BC9" w:rsidTr="00EC4F7A">
        <w:trPr>
          <w:trHeight w:val="2337"/>
        </w:trPr>
        <w:tc>
          <w:tcPr>
            <w:tcW w:w="4643" w:type="dxa"/>
          </w:tcPr>
          <w:p w:rsidR="00654BC9" w:rsidRPr="00B01653" w:rsidRDefault="00654BC9" w:rsidP="00EC4F7A">
            <w:pPr>
              <w:rPr>
                <w:sz w:val="28"/>
                <w:szCs w:val="28"/>
              </w:rPr>
            </w:pPr>
          </w:p>
          <w:p w:rsidR="00654BC9" w:rsidRPr="00B01653" w:rsidRDefault="00654BC9" w:rsidP="00EC4F7A">
            <w:pPr>
              <w:rPr>
                <w:sz w:val="28"/>
                <w:szCs w:val="28"/>
              </w:rPr>
            </w:pPr>
            <w:r w:rsidRPr="00B01653">
              <w:rPr>
                <w:sz w:val="28"/>
                <w:szCs w:val="28"/>
              </w:rPr>
              <w:t>Since we are using the sine function we can find other solutions by:</w:t>
            </w:r>
          </w:p>
          <w:p w:rsidR="00654BC9" w:rsidRPr="00B01653" w:rsidRDefault="00654BC9" w:rsidP="00EC4F7A">
            <w:pPr>
              <w:rPr>
                <w:sz w:val="28"/>
                <w:szCs w:val="28"/>
              </w:rPr>
            </w:pPr>
          </w:p>
          <w:p w:rsidR="00654BC9" w:rsidRPr="002532D3" w:rsidRDefault="00654BC9" w:rsidP="00654BC9">
            <w:pPr>
              <w:pStyle w:val="ListParagraph"/>
              <w:numPr>
                <w:ilvl w:val="0"/>
                <w:numId w:val="24"/>
              </w:numPr>
              <w:rPr>
                <w:sz w:val="28"/>
                <w:szCs w:val="28"/>
              </w:rPr>
            </w:pPr>
            <w:r w:rsidRPr="002532D3">
              <w:rPr>
                <w:rFonts w:cstheme="minorHAnsi"/>
                <w:sz w:val="28"/>
                <w:szCs w:val="28"/>
              </w:rPr>
              <w:t>±</w:t>
            </w:r>
            <w:r w:rsidRPr="002532D3">
              <w:rPr>
                <w:sz w:val="28"/>
                <w:szCs w:val="28"/>
              </w:rPr>
              <w:t>180 – any solution</w:t>
            </w:r>
          </w:p>
          <w:p w:rsidR="00654BC9" w:rsidRDefault="00654BC9" w:rsidP="00654BC9">
            <w:pPr>
              <w:pStyle w:val="ListParagraph"/>
              <w:numPr>
                <w:ilvl w:val="0"/>
                <w:numId w:val="24"/>
              </w:numPr>
            </w:pPr>
            <w:r w:rsidRPr="002532D3">
              <w:rPr>
                <w:sz w:val="28"/>
                <w:szCs w:val="28"/>
              </w:rPr>
              <w:t xml:space="preserve">Any solution </w:t>
            </w:r>
            <w:r w:rsidRPr="002532D3">
              <w:rPr>
                <w:rFonts w:cstheme="minorHAnsi"/>
                <w:sz w:val="28"/>
                <w:szCs w:val="28"/>
              </w:rPr>
              <w:t>±</w:t>
            </w:r>
            <w:r w:rsidRPr="002532D3">
              <w:rPr>
                <w:sz w:val="28"/>
                <w:szCs w:val="28"/>
              </w:rPr>
              <w:t xml:space="preserve"> 360</w:t>
            </w:r>
          </w:p>
        </w:tc>
        <w:tc>
          <w:tcPr>
            <w:tcW w:w="4643" w:type="dxa"/>
          </w:tcPr>
          <w:p w:rsidR="00654BC9" w:rsidRPr="002532D3" w:rsidRDefault="00654BC9" w:rsidP="00EC4F7A">
            <w:pPr>
              <w:rPr>
                <w:rFonts w:eastAsiaTheme="minorEastAsia"/>
              </w:rPr>
            </w:pPr>
          </w:p>
          <w:p w:rsidR="00654BC9" w:rsidRPr="002532D3" w:rsidRDefault="00654BC9" w:rsidP="00EC4F7A">
            <w:pPr>
              <w:rPr>
                <w:rFonts w:eastAsiaTheme="minorEastAsia"/>
                <w:sz w:val="28"/>
                <w:szCs w:val="28"/>
              </w:rPr>
            </w:pPr>
          </w:p>
          <w:p w:rsidR="00654BC9" w:rsidRPr="002532D3" w:rsidRDefault="00654BC9" w:rsidP="00EC4F7A">
            <w:pPr>
              <w:rPr>
                <w:rFonts w:eastAsiaTheme="minorEastAsia"/>
                <w:sz w:val="28"/>
                <w:szCs w:val="28"/>
              </w:rPr>
            </w:pPr>
            <m:oMathPara>
              <m:oMath>
                <m:r>
                  <w:rPr>
                    <w:rFonts w:ascii="Cambria Math" w:hAnsi="Cambria Math"/>
                    <w:sz w:val="28"/>
                    <w:szCs w:val="28"/>
                  </w:rPr>
                  <m:t>3x+60=30</m:t>
                </m:r>
              </m:oMath>
            </m:oMathPara>
          </w:p>
          <w:p w:rsidR="00654BC9" w:rsidRPr="002532D3" w:rsidRDefault="00654BC9" w:rsidP="00EC4F7A">
            <w:pPr>
              <w:rPr>
                <w:rFonts w:eastAsiaTheme="minorEastAsia"/>
                <w:sz w:val="28"/>
                <w:szCs w:val="28"/>
              </w:rPr>
            </w:pPr>
            <w:r>
              <w:rPr>
                <w:sz w:val="28"/>
                <w:szCs w:val="28"/>
              </w:rPr>
              <w:t xml:space="preserve">Or      </w:t>
            </w:r>
            <w:r w:rsidRPr="002532D3">
              <w:rPr>
                <w:sz w:val="28"/>
                <w:szCs w:val="28"/>
              </w:rPr>
              <w:t xml:space="preserve">    </w:t>
            </w:r>
            <m:oMath>
              <m:r>
                <w:rPr>
                  <w:rFonts w:ascii="Cambria Math" w:hAnsi="Cambria Math"/>
                  <w:sz w:val="28"/>
                  <w:szCs w:val="28"/>
                </w:rPr>
                <m:t>3x+60=180-30=150</m:t>
              </m:r>
            </m:oMath>
          </w:p>
          <w:p w:rsidR="00654BC9" w:rsidRPr="0094419E" w:rsidRDefault="00654BC9" w:rsidP="00EC4F7A">
            <w:pPr>
              <w:rPr>
                <w:rFonts w:eastAsiaTheme="minorEastAsia"/>
              </w:rPr>
            </w:pPr>
            <w:r w:rsidRPr="002532D3">
              <w:rPr>
                <w:sz w:val="28"/>
                <w:szCs w:val="28"/>
              </w:rPr>
              <w:t>All other solutions will be out of range</w:t>
            </w:r>
          </w:p>
        </w:tc>
      </w:tr>
      <w:tr w:rsidR="00654BC9" w:rsidTr="00EC4F7A">
        <w:trPr>
          <w:trHeight w:val="2969"/>
        </w:trPr>
        <w:tc>
          <w:tcPr>
            <w:tcW w:w="4643" w:type="dxa"/>
          </w:tcPr>
          <w:p w:rsidR="00654BC9" w:rsidRDefault="00654BC9" w:rsidP="00EC4F7A"/>
          <w:p w:rsidR="00654BC9" w:rsidRPr="00B01653" w:rsidRDefault="00654BC9" w:rsidP="00EC4F7A">
            <w:pPr>
              <w:rPr>
                <w:rFonts w:eastAsiaTheme="minorEastAsia"/>
                <w:sz w:val="24"/>
                <w:szCs w:val="24"/>
              </w:rPr>
            </w:pPr>
            <m:oMathPara>
              <m:oMath>
                <m:r>
                  <w:rPr>
                    <w:rFonts w:ascii="Cambria Math" w:hAnsi="Cambria Math"/>
                    <w:sz w:val="24"/>
                    <w:szCs w:val="24"/>
                  </w:rPr>
                  <m:t>3x+60=30</m:t>
                </m:r>
              </m:oMath>
            </m:oMathPara>
          </w:p>
          <w:p w:rsidR="00654BC9" w:rsidRPr="00B01653" w:rsidRDefault="00654BC9" w:rsidP="00EC4F7A">
            <w:pPr>
              <w:rPr>
                <w:rFonts w:eastAsiaTheme="minorEastAsia"/>
                <w:sz w:val="24"/>
                <w:szCs w:val="24"/>
              </w:rPr>
            </w:pPr>
            <w:r w:rsidRPr="00B01653">
              <w:rPr>
                <w:sz w:val="24"/>
                <w:szCs w:val="24"/>
              </w:rPr>
              <w:t xml:space="preserve">Or             </w:t>
            </w:r>
            <m:oMath>
              <m:r>
                <w:rPr>
                  <w:rFonts w:ascii="Cambria Math" w:hAnsi="Cambria Math"/>
                  <w:sz w:val="24"/>
                  <w:szCs w:val="24"/>
                </w:rPr>
                <m:t>3x+60=180-30=150</m:t>
              </m:r>
            </m:oMath>
          </w:p>
          <w:p w:rsidR="00654BC9" w:rsidRPr="00B01653" w:rsidRDefault="00654BC9" w:rsidP="00EC4F7A">
            <w:pPr>
              <w:rPr>
                <w:rFonts w:eastAsiaTheme="minorEastAsia"/>
                <w:sz w:val="24"/>
                <w:szCs w:val="24"/>
              </w:rPr>
            </w:pPr>
            <w:r w:rsidRPr="00B01653">
              <w:rPr>
                <w:rFonts w:eastAsiaTheme="minorEastAsia"/>
                <w:sz w:val="24"/>
                <w:szCs w:val="24"/>
              </w:rPr>
              <w:t xml:space="preserve">Or             </w:t>
            </w:r>
            <m:oMath>
              <m:r>
                <w:rPr>
                  <w:rFonts w:ascii="Cambria Math" w:eastAsiaTheme="minorEastAsia" w:hAnsi="Cambria Math"/>
                  <w:sz w:val="24"/>
                  <w:szCs w:val="24"/>
                </w:rPr>
                <m:t>3x+60=30+360=390</m:t>
              </m:r>
            </m:oMath>
          </w:p>
          <w:p w:rsidR="00654BC9" w:rsidRPr="00B01653" w:rsidRDefault="00654BC9" w:rsidP="00EC4F7A">
            <w:pPr>
              <w:rPr>
                <w:rFonts w:eastAsiaTheme="minorEastAsia"/>
                <w:sz w:val="24"/>
                <w:szCs w:val="24"/>
              </w:rPr>
            </w:pPr>
            <w:r w:rsidRPr="00B01653">
              <w:rPr>
                <w:rFonts w:eastAsiaTheme="minorEastAsia"/>
                <w:sz w:val="24"/>
                <w:szCs w:val="24"/>
              </w:rPr>
              <w:t xml:space="preserve">Or             </w:t>
            </w:r>
            <m:oMath>
              <m:r>
                <w:rPr>
                  <w:rFonts w:ascii="Cambria Math" w:eastAsiaTheme="minorEastAsia" w:hAnsi="Cambria Math"/>
                  <w:sz w:val="24"/>
                  <w:szCs w:val="24"/>
                </w:rPr>
                <m:t>3x+60=150+360=510</m:t>
              </m:r>
            </m:oMath>
          </w:p>
          <w:p w:rsidR="00654BC9" w:rsidRPr="00B01653" w:rsidRDefault="00654BC9" w:rsidP="00EC4F7A">
            <w:pPr>
              <w:rPr>
                <w:rFonts w:eastAsiaTheme="minorEastAsia"/>
                <w:sz w:val="24"/>
                <w:szCs w:val="24"/>
              </w:rPr>
            </w:pPr>
            <w:r w:rsidRPr="00B01653">
              <w:rPr>
                <w:rFonts w:eastAsiaTheme="minorEastAsia"/>
                <w:sz w:val="24"/>
                <w:szCs w:val="24"/>
              </w:rPr>
              <w:t xml:space="preserve">Or             </w:t>
            </w:r>
            <m:oMath>
              <m:r>
                <w:rPr>
                  <w:rFonts w:ascii="Cambria Math" w:eastAsiaTheme="minorEastAsia" w:hAnsi="Cambria Math"/>
                  <w:sz w:val="24"/>
                  <w:szCs w:val="24"/>
                </w:rPr>
                <m:t>3x+60=390+360=750</m:t>
              </m:r>
            </m:oMath>
          </w:p>
          <w:p w:rsidR="00654BC9" w:rsidRPr="00B01653" w:rsidRDefault="00654BC9" w:rsidP="00EC4F7A">
            <w:pPr>
              <w:rPr>
                <w:rFonts w:eastAsiaTheme="minorEastAsia"/>
                <w:sz w:val="24"/>
                <w:szCs w:val="24"/>
              </w:rPr>
            </w:pPr>
            <w:r w:rsidRPr="00B01653">
              <w:rPr>
                <w:rFonts w:eastAsiaTheme="minorEastAsia"/>
                <w:sz w:val="24"/>
                <w:szCs w:val="24"/>
              </w:rPr>
              <w:t xml:space="preserve">Or             </w:t>
            </w:r>
            <m:oMath>
              <m:r>
                <w:rPr>
                  <w:rFonts w:ascii="Cambria Math" w:eastAsiaTheme="minorEastAsia" w:hAnsi="Cambria Math"/>
                  <w:sz w:val="24"/>
                  <w:szCs w:val="24"/>
                </w:rPr>
                <m:t>3x+60=510+360=870</m:t>
              </m:r>
            </m:oMath>
          </w:p>
          <w:p w:rsidR="00654BC9" w:rsidRPr="00B01653" w:rsidRDefault="00654BC9" w:rsidP="00EC4F7A">
            <w:pPr>
              <w:rPr>
                <w:rFonts w:eastAsiaTheme="minorEastAsia"/>
                <w:sz w:val="24"/>
                <w:szCs w:val="24"/>
              </w:rPr>
            </w:pPr>
            <w:r w:rsidRPr="00B01653">
              <w:rPr>
                <w:rFonts w:eastAsiaTheme="minorEastAsia"/>
                <w:sz w:val="24"/>
                <w:szCs w:val="24"/>
              </w:rPr>
              <w:t xml:space="preserve">Or             </w:t>
            </w:r>
            <m:oMath>
              <m:r>
                <w:rPr>
                  <w:rFonts w:ascii="Cambria Math" w:eastAsiaTheme="minorEastAsia" w:hAnsi="Cambria Math"/>
                  <w:sz w:val="24"/>
                  <w:szCs w:val="24"/>
                </w:rPr>
                <m:t>3x+60=870+360=1110</m:t>
              </m:r>
            </m:oMath>
          </w:p>
          <w:p w:rsidR="00654BC9" w:rsidRPr="0094419E" w:rsidRDefault="00654BC9" w:rsidP="00EC4F7A">
            <w:pPr>
              <w:rPr>
                <w:rFonts w:eastAsiaTheme="minorEastAsia"/>
              </w:rPr>
            </w:pPr>
            <w:r w:rsidRPr="00B01653">
              <w:rPr>
                <w:rFonts w:eastAsiaTheme="minorEastAsia"/>
                <w:sz w:val="24"/>
                <w:szCs w:val="24"/>
              </w:rPr>
              <w:t>All other solutions will be out of range</w:t>
            </w:r>
          </w:p>
        </w:tc>
        <w:tc>
          <w:tcPr>
            <w:tcW w:w="4643" w:type="dxa"/>
          </w:tcPr>
          <w:p w:rsidR="00654BC9" w:rsidRPr="00B01653" w:rsidRDefault="00654BC9" w:rsidP="00EC4F7A">
            <w:pPr>
              <w:rPr>
                <w:sz w:val="28"/>
                <w:szCs w:val="28"/>
              </w:rPr>
            </w:pPr>
            <w:r w:rsidRPr="00B01653">
              <w:rPr>
                <w:sz w:val="28"/>
                <w:szCs w:val="28"/>
              </w:rPr>
              <w:t xml:space="preserve"> Rearranging gives</w:t>
            </w:r>
          </w:p>
          <w:p w:rsidR="00654BC9" w:rsidRPr="00B01653" w:rsidRDefault="00654BC9" w:rsidP="00EC4F7A">
            <w:pPr>
              <w:rPr>
                <w:rFonts w:eastAsiaTheme="minorEastAsia"/>
                <w:sz w:val="28"/>
                <w:szCs w:val="28"/>
              </w:rPr>
            </w:pPr>
            <m:oMathPara>
              <m:oMath>
                <m:r>
                  <w:rPr>
                    <w:rFonts w:ascii="Cambria Math" w:hAnsi="Cambria Math"/>
                    <w:sz w:val="28"/>
                    <w:szCs w:val="28"/>
                  </w:rPr>
                  <m:t xml:space="preserve">   x=-10 </m:t>
                </m:r>
              </m:oMath>
            </m:oMathPara>
          </w:p>
          <w:p w:rsidR="00654BC9" w:rsidRPr="00B01653" w:rsidRDefault="00654BC9" w:rsidP="00EC4F7A">
            <w:pPr>
              <w:rPr>
                <w:rFonts w:eastAsiaTheme="minorEastAsia"/>
                <w:sz w:val="28"/>
                <w:szCs w:val="28"/>
              </w:rPr>
            </w:pPr>
            <m:oMathPara>
              <m:oMath>
                <m:r>
                  <w:rPr>
                    <w:rFonts w:ascii="Cambria Math" w:hAnsi="Cambria Math"/>
                    <w:sz w:val="28"/>
                    <w:szCs w:val="28"/>
                  </w:rPr>
                  <m:t>x=30</m:t>
                </m:r>
              </m:oMath>
            </m:oMathPara>
          </w:p>
          <w:p w:rsidR="00654BC9" w:rsidRPr="00B01653" w:rsidRDefault="00654BC9" w:rsidP="00EC4F7A">
            <w:pPr>
              <w:rPr>
                <w:rFonts w:eastAsiaTheme="minorEastAsia"/>
                <w:sz w:val="28"/>
                <w:szCs w:val="28"/>
              </w:rPr>
            </w:pPr>
            <m:oMathPara>
              <m:oMath>
                <m:r>
                  <w:rPr>
                    <w:rFonts w:ascii="Cambria Math" w:hAnsi="Cambria Math"/>
                    <w:sz w:val="28"/>
                    <w:szCs w:val="28"/>
                  </w:rPr>
                  <m:t xml:space="preserve">  x=110</m:t>
                </m:r>
              </m:oMath>
            </m:oMathPara>
          </w:p>
          <w:p w:rsidR="00654BC9" w:rsidRPr="00B01653" w:rsidRDefault="00654BC9" w:rsidP="00EC4F7A">
            <w:pPr>
              <w:rPr>
                <w:rFonts w:eastAsiaTheme="minorEastAsia"/>
                <w:sz w:val="28"/>
                <w:szCs w:val="28"/>
              </w:rPr>
            </w:pPr>
            <m:oMathPara>
              <m:oMath>
                <m:r>
                  <w:rPr>
                    <w:rFonts w:ascii="Cambria Math" w:hAnsi="Cambria Math"/>
                    <w:sz w:val="28"/>
                    <w:szCs w:val="28"/>
                  </w:rPr>
                  <m:t xml:space="preserve"> x=150</m:t>
                </m:r>
              </m:oMath>
            </m:oMathPara>
          </w:p>
          <w:p w:rsidR="00654BC9" w:rsidRPr="00B01653" w:rsidRDefault="00654BC9" w:rsidP="00EC4F7A">
            <w:pPr>
              <w:rPr>
                <w:rFonts w:eastAsiaTheme="minorEastAsia"/>
                <w:sz w:val="28"/>
                <w:szCs w:val="28"/>
              </w:rPr>
            </w:pPr>
            <m:oMathPara>
              <m:oMath>
                <m:r>
                  <w:rPr>
                    <w:rFonts w:ascii="Cambria Math" w:hAnsi="Cambria Math"/>
                    <w:sz w:val="28"/>
                    <w:szCs w:val="28"/>
                  </w:rPr>
                  <m:t xml:space="preserve"> x=230</m:t>
                </m:r>
              </m:oMath>
            </m:oMathPara>
          </w:p>
          <w:p w:rsidR="00654BC9" w:rsidRPr="00B01653" w:rsidRDefault="00654BC9" w:rsidP="00EC4F7A">
            <w:pPr>
              <w:rPr>
                <w:rFonts w:eastAsiaTheme="minorEastAsia"/>
                <w:sz w:val="28"/>
                <w:szCs w:val="28"/>
              </w:rPr>
            </w:pPr>
            <w:r w:rsidRPr="00B01653">
              <w:rPr>
                <w:sz w:val="28"/>
                <w:szCs w:val="28"/>
              </w:rPr>
              <w:t xml:space="preserve">                            </w:t>
            </w:r>
            <m:oMath>
              <m:r>
                <w:rPr>
                  <w:rFonts w:ascii="Cambria Math" w:hAnsi="Cambria Math"/>
                  <w:sz w:val="28"/>
                  <w:szCs w:val="28"/>
                </w:rPr>
                <m:t>x=270</m:t>
              </m:r>
            </m:oMath>
          </w:p>
          <w:p w:rsidR="00654BC9" w:rsidRPr="00DE78FB" w:rsidRDefault="00654BC9" w:rsidP="00EC4F7A">
            <w:pPr>
              <w:rPr>
                <w:rFonts w:eastAsiaTheme="minorEastAsia"/>
              </w:rPr>
            </w:pPr>
            <w:r>
              <w:rPr>
                <w:rFonts w:eastAsiaTheme="minorEastAsia"/>
                <w:sz w:val="28"/>
                <w:szCs w:val="28"/>
              </w:rPr>
              <w:t xml:space="preserve">                            </w:t>
            </w:r>
            <m:oMath>
              <m:r>
                <w:rPr>
                  <w:rFonts w:ascii="Cambria Math" w:hAnsi="Cambria Math"/>
                  <w:sz w:val="28"/>
                  <w:szCs w:val="28"/>
                </w:rPr>
                <m:t>x=350</m:t>
              </m:r>
            </m:oMath>
          </w:p>
        </w:tc>
      </w:tr>
      <w:tr w:rsidR="00654BC9" w:rsidTr="00EC4F7A">
        <w:trPr>
          <w:trHeight w:val="1385"/>
        </w:trPr>
        <w:tc>
          <w:tcPr>
            <w:tcW w:w="4643" w:type="dxa"/>
          </w:tcPr>
          <w:p w:rsidR="00654BC9" w:rsidRDefault="00654BC9" w:rsidP="00EC4F7A">
            <w:pPr>
              <w:rPr>
                <w:rFonts w:eastAsiaTheme="minorEastAsia"/>
                <w:sz w:val="32"/>
                <w:szCs w:val="32"/>
              </w:rPr>
            </w:pPr>
          </w:p>
          <w:p w:rsidR="00654BC9" w:rsidRPr="00B01653" w:rsidRDefault="00654BC9" w:rsidP="00EC4F7A">
            <w:pPr>
              <w:rPr>
                <w:sz w:val="32"/>
                <w:szCs w:val="32"/>
              </w:rPr>
            </w:pPr>
            <m:oMathPara>
              <m:oMath>
                <m:r>
                  <w:rPr>
                    <w:rFonts w:ascii="Cambria Math" w:hAnsi="Cambria Math"/>
                    <w:sz w:val="32"/>
                    <w:szCs w:val="32"/>
                  </w:rPr>
                  <m:t>⇒x= 190° or  350°</m:t>
                </m:r>
              </m:oMath>
            </m:oMathPara>
          </w:p>
        </w:tc>
        <w:tc>
          <w:tcPr>
            <w:tcW w:w="4643" w:type="dxa"/>
          </w:tcPr>
          <w:p w:rsidR="00654BC9" w:rsidRDefault="00654BC9" w:rsidP="00EC4F7A">
            <w:pPr>
              <w:rPr>
                <w:rFonts w:eastAsiaTheme="minorEastAsia"/>
                <w:sz w:val="32"/>
                <w:szCs w:val="32"/>
              </w:rPr>
            </w:pPr>
          </w:p>
          <w:p w:rsidR="00654BC9" w:rsidRPr="00B01653" w:rsidRDefault="00654BC9" w:rsidP="00EC4F7A">
            <w:pPr>
              <w:rPr>
                <w:rFonts w:eastAsiaTheme="minorEastAsia"/>
                <w:sz w:val="32"/>
                <w:szCs w:val="32"/>
              </w:rPr>
            </w:pPr>
            <m:oMathPara>
              <m:oMath>
                <m:r>
                  <w:rPr>
                    <w:rFonts w:ascii="Cambria Math" w:hAnsi="Cambria Math"/>
                    <w:sz w:val="32"/>
                    <w:szCs w:val="32"/>
                  </w:rPr>
                  <m:t>⇒x=30°, 110°,150°,</m:t>
                </m:r>
              </m:oMath>
            </m:oMathPara>
          </w:p>
          <w:p w:rsidR="00654BC9" w:rsidRDefault="00654BC9" w:rsidP="00EC4F7A">
            <m:oMathPara>
              <m:oMath>
                <m:r>
                  <w:rPr>
                    <w:rFonts w:ascii="Cambria Math" w:hAnsi="Cambria Math"/>
                    <w:sz w:val="32"/>
                    <w:szCs w:val="32"/>
                  </w:rPr>
                  <m:t>230°,270° or 350°</m:t>
                </m:r>
              </m:oMath>
            </m:oMathPara>
          </w:p>
        </w:tc>
      </w:tr>
      <w:tr w:rsidR="00654BC9" w:rsidTr="00EC4F7A">
        <w:trPr>
          <w:trHeight w:val="1866"/>
        </w:trPr>
        <w:tc>
          <w:tcPr>
            <w:tcW w:w="4643" w:type="dxa"/>
          </w:tcPr>
          <w:p w:rsidR="00654BC9" w:rsidRPr="000E1CC5" w:rsidRDefault="00654BC9" w:rsidP="00EC4F7A">
            <w:pPr>
              <w:rPr>
                <w:sz w:val="32"/>
                <w:szCs w:val="32"/>
              </w:rPr>
            </w:pPr>
            <w:r w:rsidRPr="000E1CC5">
              <w:rPr>
                <w:sz w:val="32"/>
                <w:szCs w:val="32"/>
              </w:rPr>
              <w:t xml:space="preserve"> </w:t>
            </w:r>
          </w:p>
          <w:p w:rsidR="00654BC9" w:rsidRPr="000E1CC5" w:rsidRDefault="00654BC9" w:rsidP="00EC4F7A">
            <w:pPr>
              <w:rPr>
                <w:rFonts w:eastAsiaTheme="minorEastAsia"/>
                <w:sz w:val="32"/>
                <w:szCs w:val="32"/>
              </w:rPr>
            </w:pPr>
            <w:r w:rsidRPr="000E1CC5">
              <w:rPr>
                <w:sz w:val="32"/>
                <w:szCs w:val="32"/>
              </w:rPr>
              <w:t xml:space="preserve">Solve </w:t>
            </w:r>
            <m:oMath>
              <m:r>
                <w:rPr>
                  <w:rFonts w:ascii="Cambria Math" w:hAnsi="Cambria Math"/>
                  <w:sz w:val="32"/>
                  <w:szCs w:val="32"/>
                </w:rPr>
                <m:t xml:space="preserve">   </m:t>
              </m:r>
              <m:func>
                <m:funcPr>
                  <m:ctrlPr>
                    <w:rPr>
                      <w:rFonts w:ascii="Cambria Math" w:hAnsi="Cambria Math"/>
                      <w:sz w:val="32"/>
                      <w:szCs w:val="32"/>
                    </w:rPr>
                  </m:ctrlPr>
                </m:funcPr>
                <m:fName>
                  <m:r>
                    <m:rPr>
                      <m:sty m:val="p"/>
                    </m:rPr>
                    <w:rPr>
                      <w:rFonts w:ascii="Cambria Math" w:hAnsi="Cambria Math"/>
                      <w:sz w:val="32"/>
                      <w:szCs w:val="32"/>
                    </w:rPr>
                    <m:t>sin</m:t>
                  </m:r>
                </m:fName>
                <m:e>
                  <m:d>
                    <m:dPr>
                      <m:ctrlPr>
                        <w:rPr>
                          <w:rFonts w:ascii="Cambria Math" w:hAnsi="Cambria Math"/>
                          <w:i/>
                          <w:sz w:val="32"/>
                          <w:szCs w:val="32"/>
                        </w:rPr>
                      </m:ctrlPr>
                    </m:dPr>
                    <m:e>
                      <m:r>
                        <w:rPr>
                          <w:rFonts w:ascii="Cambria Math" w:hAnsi="Cambria Math"/>
                          <w:sz w:val="32"/>
                          <w:szCs w:val="32"/>
                        </w:rPr>
                        <m:t>3x+60°</m:t>
                      </m:r>
                    </m:e>
                  </m:d>
                </m:e>
              </m:func>
              <m:r>
                <w:rPr>
                  <w:rFonts w:ascii="Cambria Math" w:hAnsi="Cambria Math"/>
                  <w:sz w:val="32"/>
                  <w:szCs w:val="32"/>
                </w:rPr>
                <m:t>=0.5</m:t>
              </m:r>
            </m:oMath>
          </w:p>
          <w:p w:rsidR="00654BC9" w:rsidRPr="000E1CC5" w:rsidRDefault="00654BC9" w:rsidP="00EC4F7A">
            <w:pPr>
              <w:rPr>
                <w:rFonts w:eastAsiaTheme="minorEastAsia"/>
                <w:sz w:val="32"/>
                <w:szCs w:val="32"/>
              </w:rPr>
            </w:pPr>
          </w:p>
          <w:p w:rsidR="00654BC9" w:rsidRDefault="00654BC9" w:rsidP="00EC4F7A">
            <w:r w:rsidRPr="000E1CC5">
              <w:rPr>
                <w:rFonts w:eastAsiaTheme="minorEastAsia"/>
                <w:sz w:val="32"/>
                <w:szCs w:val="32"/>
              </w:rPr>
              <w:t xml:space="preserve">For           </w:t>
            </w:r>
            <m:oMath>
              <m:r>
                <w:rPr>
                  <w:rFonts w:ascii="Cambria Math" w:eastAsiaTheme="minorEastAsia" w:hAnsi="Cambria Math"/>
                  <w:sz w:val="32"/>
                  <w:szCs w:val="32"/>
                </w:rPr>
                <m:t>0≤x≤360°</m:t>
              </m:r>
            </m:oMath>
          </w:p>
        </w:tc>
        <w:tc>
          <w:tcPr>
            <w:tcW w:w="4643" w:type="dxa"/>
          </w:tcPr>
          <w:p w:rsidR="00654BC9" w:rsidRPr="00B01653" w:rsidRDefault="00654BC9" w:rsidP="00EC4F7A">
            <w:pPr>
              <w:rPr>
                <w:sz w:val="28"/>
                <w:szCs w:val="28"/>
              </w:rPr>
            </w:pPr>
            <w:r w:rsidRPr="00B01653">
              <w:rPr>
                <w:sz w:val="28"/>
                <w:szCs w:val="28"/>
              </w:rPr>
              <w:t>Rearranging gives</w:t>
            </w:r>
          </w:p>
          <w:p w:rsidR="00654BC9" w:rsidRPr="00B01653" w:rsidRDefault="00654BC9" w:rsidP="00EC4F7A">
            <w:pPr>
              <w:rPr>
                <w:rFonts w:eastAsiaTheme="minorEastAsia"/>
                <w:sz w:val="28"/>
                <w:szCs w:val="28"/>
              </w:rPr>
            </w:pPr>
            <m:oMathPara>
              <m:oMath>
                <m:r>
                  <w:rPr>
                    <w:rFonts w:ascii="Cambria Math" w:hAnsi="Cambria Math"/>
                    <w:sz w:val="28"/>
                    <w:szCs w:val="28"/>
                  </w:rPr>
                  <m:t xml:space="preserve">   x=-10 </m:t>
                </m:r>
              </m:oMath>
            </m:oMathPara>
          </w:p>
          <w:p w:rsidR="00654BC9" w:rsidRPr="00B01653" w:rsidRDefault="00654BC9" w:rsidP="00EC4F7A">
            <w:pPr>
              <w:rPr>
                <w:rFonts w:eastAsiaTheme="minorEastAsia"/>
                <w:sz w:val="28"/>
                <w:szCs w:val="28"/>
              </w:rPr>
            </w:pPr>
            <m:oMathPara>
              <m:oMath>
                <m:r>
                  <w:rPr>
                    <w:rFonts w:ascii="Cambria Math" w:hAnsi="Cambria Math"/>
                    <w:sz w:val="28"/>
                    <w:szCs w:val="28"/>
                  </w:rPr>
                  <m:t>x=30</m:t>
                </m:r>
              </m:oMath>
            </m:oMathPara>
          </w:p>
          <w:p w:rsidR="00654BC9" w:rsidRDefault="00654BC9" w:rsidP="00EC4F7A"/>
        </w:tc>
      </w:tr>
      <w:tr w:rsidR="00654BC9" w:rsidTr="00EC4F7A">
        <w:trPr>
          <w:trHeight w:val="1550"/>
        </w:trPr>
        <w:tc>
          <w:tcPr>
            <w:tcW w:w="4643" w:type="dxa"/>
          </w:tcPr>
          <w:p w:rsidR="00654BC9" w:rsidRDefault="00654BC9" w:rsidP="00EC4F7A">
            <w:pPr>
              <w:rPr>
                <w:rFonts w:eastAsiaTheme="minorEastAsia"/>
                <w:sz w:val="32"/>
                <w:szCs w:val="32"/>
              </w:rPr>
            </w:pPr>
          </w:p>
          <w:p w:rsidR="00654BC9" w:rsidRDefault="00654BC9" w:rsidP="00EC4F7A">
            <m:oMathPara>
              <m:oMath>
                <m:r>
                  <w:rPr>
                    <w:rFonts w:ascii="Cambria Math" w:hAnsi="Cambria Math"/>
                    <w:sz w:val="32"/>
                    <w:szCs w:val="32"/>
                  </w:rPr>
                  <m:t>⇒x=-10° or 30°</m:t>
                </m:r>
              </m:oMath>
            </m:oMathPara>
          </w:p>
        </w:tc>
        <w:tc>
          <w:tcPr>
            <w:tcW w:w="4643" w:type="dxa"/>
          </w:tcPr>
          <w:p w:rsidR="00654BC9" w:rsidRPr="00B01653" w:rsidRDefault="00654BC9" w:rsidP="00EC4F7A">
            <w:pPr>
              <w:rPr>
                <w:rFonts w:eastAsiaTheme="minorEastAsia"/>
                <w:sz w:val="28"/>
                <w:szCs w:val="28"/>
              </w:rPr>
            </w:pPr>
            <w:r w:rsidRPr="00B01653">
              <w:rPr>
                <w:sz w:val="28"/>
                <w:szCs w:val="28"/>
              </w:rPr>
              <w:t xml:space="preserve">        </w:t>
            </w:r>
            <w:r>
              <w:rPr>
                <w:sz w:val="28"/>
                <w:szCs w:val="28"/>
              </w:rPr>
              <w:t xml:space="preserve">        </w:t>
            </w:r>
            <w:r w:rsidRPr="00B01653">
              <w:rPr>
                <w:sz w:val="28"/>
                <w:szCs w:val="28"/>
              </w:rPr>
              <w:t xml:space="preserve">          </w:t>
            </w:r>
            <m:oMath>
              <m:r>
                <w:rPr>
                  <w:rFonts w:ascii="Cambria Math" w:hAnsi="Cambria Math"/>
                  <w:sz w:val="28"/>
                  <w:szCs w:val="28"/>
                </w:rPr>
                <m:t>x=-10</m:t>
              </m:r>
            </m:oMath>
          </w:p>
          <w:p w:rsidR="00654BC9" w:rsidRPr="00B01653" w:rsidRDefault="00654BC9" w:rsidP="00EC4F7A">
            <w:pPr>
              <w:rPr>
                <w:rFonts w:eastAsiaTheme="minorEastAsia"/>
                <w:sz w:val="28"/>
                <w:szCs w:val="28"/>
              </w:rPr>
            </w:pPr>
            <w:r w:rsidRPr="00B01653">
              <w:rPr>
                <w:rFonts w:eastAsiaTheme="minorEastAsia"/>
                <w:sz w:val="28"/>
                <w:szCs w:val="28"/>
              </w:rPr>
              <w:t xml:space="preserve">Or              </w:t>
            </w:r>
            <m:oMath>
              <m:r>
                <w:rPr>
                  <w:rFonts w:ascii="Cambria Math" w:eastAsiaTheme="minorEastAsia" w:hAnsi="Cambria Math"/>
                  <w:sz w:val="28"/>
                  <w:szCs w:val="28"/>
                </w:rPr>
                <m:t>x=180-(-10)=190</m:t>
              </m:r>
            </m:oMath>
          </w:p>
          <w:p w:rsidR="00654BC9" w:rsidRPr="00B01653" w:rsidRDefault="00654BC9" w:rsidP="00EC4F7A">
            <w:pPr>
              <w:rPr>
                <w:rFonts w:eastAsiaTheme="minorEastAsia"/>
                <w:sz w:val="28"/>
                <w:szCs w:val="28"/>
              </w:rPr>
            </w:pPr>
            <w:r w:rsidRPr="00B01653">
              <w:rPr>
                <w:rFonts w:eastAsiaTheme="minorEastAsia"/>
                <w:sz w:val="28"/>
                <w:szCs w:val="28"/>
              </w:rPr>
              <w:t xml:space="preserve">Or              </w:t>
            </w:r>
            <m:oMath>
              <m:r>
                <w:rPr>
                  <w:rFonts w:ascii="Cambria Math" w:eastAsiaTheme="minorEastAsia" w:hAnsi="Cambria Math"/>
                  <w:sz w:val="28"/>
                  <w:szCs w:val="28"/>
                </w:rPr>
                <m:t>x=-10+360=350</m:t>
              </m:r>
            </m:oMath>
          </w:p>
          <w:p w:rsidR="00654BC9" w:rsidRDefault="00654BC9" w:rsidP="00EC4F7A">
            <w:r w:rsidRPr="00B01653">
              <w:rPr>
                <w:rFonts w:eastAsiaTheme="minorEastAsia"/>
                <w:sz w:val="28"/>
                <w:szCs w:val="28"/>
              </w:rPr>
              <w:t>All other solutions will be out of range</w:t>
            </w:r>
          </w:p>
        </w:tc>
      </w:tr>
    </w:tbl>
    <w:p w:rsidR="00654BC9" w:rsidRPr="00443FB6" w:rsidRDefault="00654BC9" w:rsidP="00654BC9">
      <w:pPr>
        <w:pStyle w:val="Title"/>
        <w:rPr>
          <w:rFonts w:eastAsia="Kozuka Gothic Pro L"/>
          <w:sz w:val="40"/>
          <w:szCs w:val="40"/>
        </w:rPr>
      </w:pPr>
      <w:r w:rsidRPr="00443FB6">
        <w:rPr>
          <w:rFonts w:eastAsia="Kozuka Gothic Pro L"/>
          <w:sz w:val="40"/>
          <w:szCs w:val="40"/>
        </w:rPr>
        <w:lastRenderedPageBreak/>
        <w:t>Solving more complex trigonometric equations</w:t>
      </w:r>
    </w:p>
    <w:p w:rsidR="00654BC9" w:rsidRPr="00443FB6" w:rsidRDefault="00654BC9" w:rsidP="00654BC9"/>
    <w:p w:rsidR="00654BC9" w:rsidRPr="00A948D2" w:rsidRDefault="00654BC9" w:rsidP="00654BC9">
      <w:pPr>
        <w:pStyle w:val="Subtitle"/>
        <w:rPr>
          <w:rFonts w:eastAsia="Kozuka Gothic Pro L"/>
        </w:rPr>
      </w:pPr>
      <w:r w:rsidRPr="00552FF5">
        <w:rPr>
          <w:rFonts w:eastAsia="Kozuka Gothic Pro L"/>
        </w:rPr>
        <w:t>Find all the (real) solutions to these equations:</w:t>
      </w:r>
    </w:p>
    <w:p w:rsidR="00654BC9" w:rsidRPr="00BA01CB" w:rsidRDefault="00654BC9" w:rsidP="00654BC9">
      <w:pPr>
        <w:pStyle w:val="ListParagraph"/>
        <w:spacing w:before="240"/>
        <w:rPr>
          <w:rFonts w:ascii="Kozuka Gothic Pro L" w:eastAsia="Kozuka Gothic Pro L" w:hAnsi="Kozuka Gothic Pro L"/>
          <w:sz w:val="16"/>
          <w:szCs w:val="16"/>
        </w:rPr>
      </w:pPr>
    </w:p>
    <w:p w:rsidR="00654BC9" w:rsidRDefault="00E93887" w:rsidP="00654BC9">
      <w:pPr>
        <w:pStyle w:val="ListParagraph"/>
        <w:numPr>
          <w:ilvl w:val="0"/>
          <w:numId w:val="25"/>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-9=0</m:t>
        </m:r>
      </m:oMath>
    </w:p>
    <w:p w:rsidR="00654BC9" w:rsidRPr="00552FF5" w:rsidRDefault="00654BC9" w:rsidP="00654BC9">
      <w:pPr>
        <w:pStyle w:val="ListParagraph"/>
        <w:rPr>
          <w:rFonts w:ascii="Kozuka Gothic Pro L" w:eastAsia="Kozuka Gothic Pro L" w:hAnsi="Kozuka Gothic Pro L"/>
        </w:rPr>
      </w:pPr>
    </w:p>
    <w:p w:rsidR="00654BC9" w:rsidRDefault="00E93887" w:rsidP="00654BC9">
      <w:pPr>
        <w:pStyle w:val="ListParagraph"/>
        <w:numPr>
          <w:ilvl w:val="0"/>
          <w:numId w:val="25"/>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m:t>
        </m:r>
        <m:f>
          <m:fPr>
            <m:ctrlPr>
              <w:rPr>
                <w:rFonts w:ascii="Cambria Math" w:eastAsia="Kozuka Gothic Pro L" w:hAnsi="Cambria Math"/>
                <w:i/>
              </w:rPr>
            </m:ctrlPr>
          </m:fPr>
          <m:num>
            <m:r>
              <w:rPr>
                <w:rFonts w:ascii="Cambria Math" w:eastAsia="Kozuka Gothic Pro L" w:hAnsi="Cambria Math"/>
              </w:rPr>
              <m:t>3</m:t>
            </m:r>
          </m:num>
          <m:den>
            <m:r>
              <w:rPr>
                <w:rFonts w:ascii="Cambria Math" w:eastAsia="Kozuka Gothic Pro L" w:hAnsi="Cambria Math"/>
              </w:rPr>
              <m:t>4</m:t>
            </m:r>
          </m:den>
        </m:f>
      </m:oMath>
    </w:p>
    <w:p w:rsidR="00654BC9" w:rsidRPr="00552FF5" w:rsidRDefault="00654BC9" w:rsidP="00654BC9">
      <w:pPr>
        <w:pStyle w:val="ListParagraph"/>
        <w:spacing w:before="240"/>
        <w:rPr>
          <w:rFonts w:ascii="Kozuka Gothic Pro L" w:eastAsia="Kozuka Gothic Pro L" w:hAnsi="Kozuka Gothic Pro L"/>
        </w:rPr>
      </w:pPr>
    </w:p>
    <w:p w:rsidR="00654BC9" w:rsidRPr="00552FF5" w:rsidRDefault="00E93887" w:rsidP="00654BC9">
      <w:pPr>
        <w:pStyle w:val="ListParagraph"/>
        <w:numPr>
          <w:ilvl w:val="0"/>
          <w:numId w:val="25"/>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=2x-1</m:t>
        </m:r>
      </m:oMath>
    </w:p>
    <w:p w:rsidR="00654BC9" w:rsidRPr="00552FF5" w:rsidRDefault="00654BC9" w:rsidP="00654BC9">
      <w:pPr>
        <w:pStyle w:val="ListParagraph"/>
        <w:rPr>
          <w:rFonts w:ascii="Kozuka Gothic Pro L" w:eastAsia="Kozuka Gothic Pro L" w:hAnsi="Kozuka Gothic Pro L"/>
        </w:rPr>
      </w:pPr>
    </w:p>
    <w:p w:rsidR="00654BC9" w:rsidRDefault="00E93887" w:rsidP="00654BC9">
      <w:pPr>
        <w:pStyle w:val="ListParagraph"/>
        <w:numPr>
          <w:ilvl w:val="0"/>
          <w:numId w:val="25"/>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5x</m:t>
            </m:r>
          </m:e>
          <m:sup>
            <m:r>
              <w:rPr>
                <w:rFonts w:ascii="Cambria Math" w:eastAsia="Kozuka Gothic Pro L" w:hAnsi="Cambria Math"/>
              </w:rPr>
              <m:t>2</m:t>
            </m:r>
          </m:sup>
        </m:sSup>
        <m:r>
          <w:rPr>
            <w:rFonts w:ascii="Cambria Math" w:eastAsia="Kozuka Gothic Pro L" w:hAnsi="Cambria Math"/>
          </w:rPr>
          <m:t>=2x</m:t>
        </m:r>
      </m:oMath>
    </w:p>
    <w:p w:rsidR="00654BC9" w:rsidRPr="00552FF5"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5"/>
        </w:numPr>
        <w:spacing w:before="240" w:after="160" w:line="259" w:lineRule="auto"/>
        <w:rPr>
          <w:rFonts w:ascii="Kozuka Gothic Pro L" w:eastAsia="Kozuka Gothic Pro L" w:hAnsi="Kozuka Gothic Pro L"/>
        </w:rPr>
      </w:pPr>
      <m:oMath>
        <m:r>
          <w:rPr>
            <w:rFonts w:ascii="Cambria Math" w:eastAsia="Kozuka Gothic Pro L" w:hAnsi="Cambria Math"/>
          </w:rPr>
          <m:t>2</m:t>
        </m:r>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+5x-3=0</m:t>
        </m:r>
      </m:oMath>
    </w:p>
    <w:p w:rsidR="00654BC9" w:rsidRPr="00A948D2"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5"/>
        </w:numPr>
        <w:spacing w:before="240" w:after="160" w:line="259" w:lineRule="auto"/>
        <w:rPr>
          <w:rFonts w:ascii="Kozuka Gothic Pro L" w:eastAsia="Kozuka Gothic Pro L" w:hAnsi="Kozuka Gothic Pro L"/>
        </w:rPr>
      </w:pPr>
      <m:oMath>
        <m:r>
          <w:rPr>
            <w:rFonts w:ascii="Cambria Math" w:eastAsia="Kozuka Gothic Pro L" w:hAnsi="Cambria Math"/>
          </w:rPr>
          <m:t>6</m:t>
        </m:r>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+7x=-2</m:t>
        </m:r>
      </m:oMath>
      <w:r>
        <w:rPr>
          <w:rFonts w:ascii="Kozuka Gothic Pro L" w:eastAsia="Kozuka Gothic Pro L" w:hAnsi="Kozuka Gothic Pro L"/>
        </w:rPr>
        <w:t xml:space="preserve">                      </w:t>
      </w:r>
    </w:p>
    <w:p w:rsidR="00654BC9" w:rsidRPr="00552FF5"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5"/>
        </w:numPr>
        <w:spacing w:before="240" w:after="160" w:line="259" w:lineRule="auto"/>
        <w:rPr>
          <w:rFonts w:ascii="Kozuka Gothic Pro L" w:eastAsia="Kozuka Gothic Pro L" w:hAnsi="Kozuka Gothic Pro L"/>
        </w:rPr>
      </w:pPr>
      <m:oMath>
        <m:r>
          <w:rPr>
            <w:rFonts w:ascii="Cambria Math" w:eastAsia="Kozuka Gothic Pro L" w:hAnsi="Cambria Math"/>
          </w:rPr>
          <m:t>xy=0</m:t>
        </m:r>
      </m:oMath>
    </w:p>
    <w:p w:rsidR="00654BC9" w:rsidRPr="00552FF5" w:rsidRDefault="00654BC9" w:rsidP="00654BC9">
      <w:pPr>
        <w:pStyle w:val="ListParagraph"/>
        <w:rPr>
          <w:rFonts w:ascii="Kozuka Gothic Pro L" w:eastAsia="Kozuka Gothic Pro L" w:hAnsi="Kozuka Gothic Pro L"/>
        </w:rPr>
      </w:pPr>
    </w:p>
    <w:p w:rsidR="00654BC9" w:rsidRPr="00552FF5" w:rsidRDefault="00654BC9" w:rsidP="00654BC9">
      <w:pPr>
        <w:pStyle w:val="ListParagraph"/>
        <w:numPr>
          <w:ilvl w:val="0"/>
          <w:numId w:val="25"/>
        </w:numPr>
        <w:spacing w:before="240" w:after="160" w:line="259" w:lineRule="auto"/>
        <w:rPr>
          <w:rFonts w:ascii="Kozuka Gothic Pro L" w:eastAsia="Kozuka Gothic Pro L" w:hAnsi="Kozuka Gothic Pro L"/>
        </w:rPr>
      </w:pPr>
      <m:oMath>
        <m:r>
          <w:rPr>
            <w:rFonts w:ascii="Cambria Math" w:eastAsia="Kozuka Gothic Pro L" w:hAnsi="Cambria Math"/>
          </w:rPr>
          <m:t>2x=3xy</m:t>
        </m:r>
      </m:oMath>
    </w:p>
    <w:p w:rsidR="00654BC9" w:rsidRDefault="00654BC9" w:rsidP="00654BC9">
      <w:pPr>
        <w:pStyle w:val="ListParagraph"/>
        <w:rPr>
          <w:rFonts w:eastAsiaTheme="minorEastAsia"/>
        </w:rPr>
      </w:pPr>
    </w:p>
    <w:p w:rsidR="00654BC9" w:rsidRPr="00BA01CB" w:rsidRDefault="00654BC9" w:rsidP="00654BC9">
      <w:pPr>
        <w:pStyle w:val="ListParagraph"/>
        <w:rPr>
          <w:rFonts w:eastAsiaTheme="minorEastAsia"/>
          <w:sz w:val="16"/>
          <w:szCs w:val="16"/>
        </w:rPr>
      </w:pPr>
    </w:p>
    <w:p w:rsidR="00654BC9" w:rsidRDefault="00654BC9" w:rsidP="00654BC9">
      <w:pPr>
        <w:pStyle w:val="Subtitle"/>
        <w:rPr>
          <w:rFonts w:eastAsia="Kozuka Gothic Pro L"/>
        </w:rPr>
      </w:pPr>
      <w:r w:rsidRPr="008A0EEC">
        <w:rPr>
          <w:rFonts w:eastAsia="Kozuka Gothic Pro L"/>
        </w:rPr>
        <w:t>Match</w:t>
      </w:r>
      <w:r>
        <w:rPr>
          <w:rFonts w:eastAsia="Kozuka Gothic Pro L"/>
        </w:rPr>
        <w:t xml:space="preserve"> each of these trigonometric equations to a related equation above.  In each case, use the solutions you found for </w:t>
      </w:r>
      <m:oMath>
        <m:r>
          <w:rPr>
            <w:rFonts w:ascii="Cambria Math" w:eastAsia="Kozuka Gothic Pro L" w:hAnsi="Cambria Math"/>
          </w:rPr>
          <m:t>x</m:t>
        </m:r>
      </m:oMath>
      <w:r>
        <w:rPr>
          <w:rFonts w:eastAsia="Kozuka Gothic Pro L"/>
        </w:rPr>
        <w:t xml:space="preserve"> and </w:t>
      </w:r>
      <m:oMath>
        <m:r>
          <w:rPr>
            <w:rFonts w:ascii="Cambria Math" w:eastAsia="Kozuka Gothic Pro L" w:hAnsi="Cambria Math"/>
          </w:rPr>
          <m:t>y</m:t>
        </m:r>
      </m:oMath>
      <w:r>
        <w:rPr>
          <w:rFonts w:eastAsia="Kozuka Gothic Pro L"/>
        </w:rPr>
        <w:t xml:space="preserve"> earlier to find all the solutions for </w:t>
      </w:r>
      <m:oMath>
        <m:r>
          <w:rPr>
            <w:rFonts w:ascii="Cambria Math" w:eastAsia="Kozuka Gothic Pro L" w:hAnsi="Cambria Math"/>
          </w:rPr>
          <m:t>θ</m:t>
        </m:r>
      </m:oMath>
      <w:r>
        <w:rPr>
          <w:rFonts w:eastAsia="Kozuka Gothic Pro L"/>
        </w:rPr>
        <w:t xml:space="preserve"> in the range </w:t>
      </w:r>
      <m:oMath>
        <m:r>
          <w:rPr>
            <w:rFonts w:ascii="Cambria Math" w:eastAsia="Kozuka Gothic Pro L" w:hAnsi="Cambria Math"/>
          </w:rPr>
          <m:t>0≤θ≤360°</m:t>
        </m:r>
      </m:oMath>
      <w:r>
        <w:rPr>
          <w:rFonts w:eastAsia="Kozuka Gothic Pro L"/>
        </w:rPr>
        <w:t xml:space="preserve"> (to 1d.p if not exact)</w:t>
      </w:r>
    </w:p>
    <w:p w:rsidR="00654BC9" w:rsidRPr="00BA01CB" w:rsidRDefault="00654BC9" w:rsidP="00654BC9">
      <w:pPr>
        <w:rPr>
          <w:sz w:val="16"/>
          <w:szCs w:val="16"/>
        </w:rPr>
      </w:pPr>
    </w:p>
    <w:p w:rsidR="00654BC9" w:rsidRPr="00AF6F82"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2</m:t>
                </m:r>
              </m:sup>
            </m:sSup>
          </m:fName>
          <m:e>
            <m:r>
              <w:rPr>
                <w:rFonts w:ascii="Cambria Math" w:hAnsi="Cambria Math"/>
              </w:rPr>
              <m:t>θ=9</m:t>
            </m:r>
          </m:e>
        </m:func>
      </m:oMath>
    </w:p>
    <w:p w:rsidR="00654BC9" w:rsidRDefault="00654BC9" w:rsidP="00654BC9">
      <w:pPr>
        <w:pStyle w:val="ListParagraph"/>
      </w:pPr>
    </w:p>
    <w:p w:rsidR="00654BC9" w:rsidRPr="00AF6F82"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=0</m:t>
            </m:r>
          </m:e>
        </m:func>
      </m:oMath>
    </w:p>
    <w:p w:rsidR="00654BC9" w:rsidRDefault="00654BC9" w:rsidP="00654BC9">
      <w:pPr>
        <w:pStyle w:val="ListParagraph"/>
      </w:pPr>
    </w:p>
    <w:p w:rsidR="00654BC9" w:rsidRPr="00AF6F82"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θ-9=0</m:t>
            </m:r>
          </m:e>
        </m:func>
      </m:oMath>
    </w:p>
    <w:p w:rsidR="00654BC9" w:rsidRDefault="00654BC9" w:rsidP="00654BC9">
      <w:pPr>
        <w:pStyle w:val="ListParagraph"/>
      </w:pPr>
    </w:p>
    <w:p w:rsidR="00654BC9" w:rsidRPr="006C1DBC"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θ=2</m:t>
            </m:r>
            <m:r>
              <m:rPr>
                <m:sty m:val="p"/>
              </m:rPr>
              <w:rPr>
                <w:rFonts w:ascii="Cambria Math" w:hAnsi="Cambria Math"/>
              </w:rPr>
              <m:t>cos</m:t>
            </m:r>
            <m:r>
              <w:rPr>
                <w:rFonts w:ascii="Cambria Math" w:hAnsi="Cambria Math"/>
              </w:rPr>
              <m:t>θ-1</m:t>
            </m:r>
          </m:e>
        </m:func>
      </m:oMath>
    </w:p>
    <w:p w:rsidR="00654BC9" w:rsidRDefault="00654BC9" w:rsidP="00654BC9">
      <w:pPr>
        <w:pStyle w:val="ListParagraph"/>
      </w:pPr>
    </w:p>
    <w:p w:rsidR="00654BC9" w:rsidRPr="00AF6F82"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5sin</m:t>
                </m:r>
              </m:e>
              <m:sup>
                <m:r>
                  <w:rPr>
                    <w:rFonts w:ascii="Cambria Math" w:hAnsi="Cambria Math"/>
                  </w:rPr>
                  <m:t>2</m:t>
                </m:r>
              </m:sup>
            </m:sSup>
          </m:fName>
          <m:e>
            <m:r>
              <w:rPr>
                <w:rFonts w:ascii="Cambria Math" w:hAnsi="Cambria Math"/>
              </w:rPr>
              <m:t>θ=2</m:t>
            </m:r>
            <m:r>
              <m:rPr>
                <m:sty m:val="p"/>
              </m:rPr>
              <w:rPr>
                <w:rFonts w:ascii="Cambria Math" w:hAnsi="Cambria Math"/>
              </w:rPr>
              <m:t>sin</m:t>
            </m:r>
            <m:r>
              <w:rPr>
                <w:rFonts w:ascii="Cambria Math" w:hAnsi="Cambria Math"/>
              </w:rPr>
              <m:t>θ</m:t>
            </m:r>
          </m:e>
        </m:func>
      </m:oMath>
    </w:p>
    <w:p w:rsidR="00654BC9" w:rsidRDefault="00654BC9" w:rsidP="00654BC9">
      <w:pPr>
        <w:pStyle w:val="ListParagraph"/>
      </w:pPr>
    </w:p>
    <w:p w:rsidR="00654BC9" w:rsidRPr="006C1DBC"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2tan</m:t>
                </m:r>
              </m:e>
              <m:sup>
                <m:r>
                  <w:rPr>
                    <w:rFonts w:ascii="Cambria Math" w:hAnsi="Cambria Math"/>
                  </w:rPr>
                  <m:t>2</m:t>
                </m:r>
              </m:sup>
            </m:sSup>
          </m:fName>
          <m:e>
            <m:r>
              <w:rPr>
                <w:rFonts w:ascii="Cambria Math" w:hAnsi="Cambria Math"/>
              </w:rPr>
              <m:t>θ=3-5</m:t>
            </m:r>
            <m:r>
              <m:rPr>
                <m:sty m:val="p"/>
              </m:rPr>
              <w:rPr>
                <w:rFonts w:ascii="Cambria Math" w:hAnsi="Cambria Math"/>
              </w:rPr>
              <m:t>tan</m:t>
            </m:r>
            <m:r>
              <w:rPr>
                <w:rFonts w:ascii="Cambria Math" w:hAnsi="Cambria Math"/>
              </w:rPr>
              <m:t>θ</m:t>
            </m:r>
          </m:e>
        </m:func>
      </m:oMath>
    </w:p>
    <w:p w:rsidR="00654BC9" w:rsidRDefault="00654BC9" w:rsidP="00654BC9">
      <w:pPr>
        <w:pStyle w:val="ListParagraph"/>
      </w:pPr>
    </w:p>
    <w:p w:rsidR="00654BC9" w:rsidRPr="00BA01CB" w:rsidRDefault="00E93887" w:rsidP="00654BC9">
      <w:pPr>
        <w:pStyle w:val="ListParagraph"/>
        <w:numPr>
          <w:ilvl w:val="0"/>
          <w:numId w:val="26"/>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2sin</m:t>
                </m:r>
              </m:e>
              <m:sup>
                <m:r>
                  <w:rPr>
                    <w:rFonts w:ascii="Cambria Math" w:hAnsi="Cambria Math"/>
                  </w:rPr>
                  <m:t>2</m:t>
                </m:r>
              </m:sup>
            </m:sSup>
          </m:fName>
          <m:e>
            <m:r>
              <w:rPr>
                <w:rFonts w:ascii="Cambria Math" w:hAnsi="Cambria Math"/>
              </w:rPr>
              <m:t>θ+5</m:t>
            </m:r>
            <m:r>
              <m:rPr>
                <m:sty m:val="p"/>
              </m:rPr>
              <w:rPr>
                <w:rFonts w:ascii="Cambria Math" w:hAnsi="Cambria Math"/>
              </w:rPr>
              <m:t>sin</m:t>
            </m:r>
            <m:r>
              <w:rPr>
                <w:rFonts w:ascii="Cambria Math" w:hAnsi="Cambria Math"/>
              </w:rPr>
              <m:t>θ-3=0</m:t>
            </m:r>
          </m:e>
        </m:func>
      </m:oMath>
    </w:p>
    <w:p w:rsidR="00654BC9" w:rsidRDefault="00654BC9" w:rsidP="00654BC9">
      <w:pPr>
        <w:pStyle w:val="ListParagraph"/>
      </w:pPr>
    </w:p>
    <w:p w:rsidR="00654BC9" w:rsidRPr="006C1DBC" w:rsidRDefault="00654BC9" w:rsidP="00654BC9">
      <w:pPr>
        <w:pStyle w:val="ListParagraph"/>
        <w:numPr>
          <w:ilvl w:val="0"/>
          <w:numId w:val="26"/>
        </w:numPr>
        <w:spacing w:after="160" w:line="259" w:lineRule="auto"/>
      </w:pPr>
      <m:oMath>
        <m:r>
          <w:rPr>
            <w:rFonts w:ascii="Cambria Math" w:hAnsi="Cambria Math"/>
          </w:rPr>
          <m:t>7</m:t>
        </m:r>
        <m:func>
          <m:funcPr>
            <m:ctrlPr>
              <w:rPr>
                <w:rFonts w:ascii="Cambria Math" w:hAnsi="Cambria Math"/>
                <w:i/>
              </w:rPr>
            </m:ctrlPr>
          </m:funcPr>
          <m:fName>
            <m:r>
              <m:rPr>
                <m:sty m:val="p"/>
              </m:rPr>
              <w:rPr>
                <w:rFonts w:ascii="Cambria Math" w:hAnsi="Cambria Math"/>
              </w:rPr>
              <m:t>cos</m:t>
            </m:r>
          </m:fName>
          <m:e>
            <m:r>
              <w:rPr>
                <w:rFonts w:ascii="Cambria Math" w:hAnsi="Cambria Math"/>
              </w:rPr>
              <m:t>θ+2=-6</m:t>
            </m:r>
          </m:e>
        </m:func>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θ</m:t>
        </m:r>
      </m:oMath>
    </w:p>
    <w:p w:rsidR="00654BC9" w:rsidRDefault="00654BC9" w:rsidP="00654BC9">
      <w:pPr>
        <w:pStyle w:val="ListParagraph"/>
      </w:pPr>
    </w:p>
    <w:p w:rsidR="00654BC9" w:rsidRPr="006C1DBC" w:rsidRDefault="00654BC9" w:rsidP="00654BC9">
      <w:pPr>
        <w:pStyle w:val="ListParagraph"/>
        <w:numPr>
          <w:ilvl w:val="0"/>
          <w:numId w:val="26"/>
        </w:numPr>
        <w:spacing w:after="160" w:line="259" w:lineRule="auto"/>
      </w:pPr>
      <m:oMath>
        <m:r>
          <m:rPr>
            <m:sty m:val="p"/>
          </m:rPr>
          <w:rPr>
            <w:rFonts w:ascii="Cambria Math" w:hAnsi="Cambria Math"/>
          </w:rPr>
          <m:t>sin</m:t>
        </m:r>
        <m:r>
          <w:rPr>
            <w:rFonts w:ascii="Cambria Math" w:hAnsi="Cambria Math"/>
          </w:rPr>
          <m:t>θ</m:t>
        </m:r>
        <m:r>
          <m:rPr>
            <m:sty m:val="p"/>
          </m:rPr>
          <w:rPr>
            <w:rFonts w:ascii="Cambria Math" w:hAnsi="Cambria Math"/>
          </w:rPr>
          <m:t>cos</m:t>
        </m:r>
        <m:r>
          <w:rPr>
            <w:rFonts w:ascii="Cambria Math" w:hAnsi="Cambria Math"/>
          </w:rPr>
          <m:t>θ=0</m:t>
        </m:r>
      </m:oMath>
    </w:p>
    <w:p w:rsidR="00654BC9" w:rsidRDefault="00654BC9" w:rsidP="00654BC9">
      <w:pPr>
        <w:pStyle w:val="ListParagraph"/>
      </w:pPr>
    </w:p>
    <w:p w:rsidR="00654BC9" w:rsidRDefault="00654BC9" w:rsidP="00654BC9">
      <w:pPr>
        <w:pStyle w:val="ListParagraph"/>
        <w:numPr>
          <w:ilvl w:val="0"/>
          <w:numId w:val="26"/>
        </w:numPr>
        <w:spacing w:after="160" w:line="259" w:lineRule="auto"/>
        <w:rPr>
          <w:rFonts w:eastAsiaTheme="minorEastAsia"/>
        </w:rPr>
      </w:pPr>
      <m:oMath>
        <m:r>
          <m:rPr>
            <m:sty m:val="p"/>
          </m:rPr>
          <w:rPr>
            <w:rFonts w:ascii="Cambria Math" w:hAnsi="Cambria Math"/>
          </w:rPr>
          <m:t>3sin</m:t>
        </m:r>
        <m:r>
          <w:rPr>
            <w:rFonts w:ascii="Cambria Math" w:hAnsi="Cambria Math"/>
          </w:rPr>
          <m:t>θ</m:t>
        </m:r>
        <m:r>
          <m:rPr>
            <m:sty m:val="p"/>
          </m:rPr>
          <w:rPr>
            <w:rFonts w:ascii="Cambria Math" w:hAnsi="Cambria Math"/>
          </w:rPr>
          <m:t>cos</m:t>
        </m:r>
        <m:r>
          <w:rPr>
            <w:rFonts w:ascii="Cambria Math" w:hAnsi="Cambria Math"/>
          </w:rPr>
          <m:t>θ=2</m:t>
        </m:r>
        <m:r>
          <m:rPr>
            <m:sty m:val="p"/>
          </m:rPr>
          <w:rPr>
            <w:rFonts w:ascii="Cambria Math" w:hAnsi="Cambria Math"/>
          </w:rPr>
          <m:t>cos</m:t>
        </m:r>
        <m:r>
          <w:rPr>
            <w:rFonts w:ascii="Cambria Math" w:hAnsi="Cambria Math"/>
          </w:rPr>
          <m:t>θ</m:t>
        </m:r>
      </m:oMath>
    </w:p>
    <w:p w:rsidR="00654BC9" w:rsidRPr="00AA55CE" w:rsidRDefault="00654BC9" w:rsidP="00654BC9">
      <w:pPr>
        <w:pStyle w:val="Subtitle"/>
      </w:pPr>
      <w:r>
        <w:lastRenderedPageBreak/>
        <w:t>Answers</w:t>
      </w:r>
    </w:p>
    <w:p w:rsidR="00654BC9" w:rsidRPr="00552FF5" w:rsidRDefault="00654BC9" w:rsidP="00654BC9">
      <w:pPr>
        <w:pStyle w:val="ListParagraph"/>
        <w:spacing w:before="240"/>
        <w:rPr>
          <w:rFonts w:ascii="Kozuka Gothic Pro L" w:eastAsia="Kozuka Gothic Pro L" w:hAnsi="Kozuka Gothic Pro L"/>
        </w:rPr>
      </w:pPr>
    </w:p>
    <w:p w:rsidR="00654BC9" w:rsidRDefault="00E93887" w:rsidP="00654BC9">
      <w:pPr>
        <w:pStyle w:val="ListParagraph"/>
        <w:numPr>
          <w:ilvl w:val="0"/>
          <w:numId w:val="27"/>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-9=0</m:t>
        </m:r>
      </m:oMath>
      <w:r w:rsidR="00654BC9">
        <w:rPr>
          <w:rFonts w:ascii="Kozuka Gothic Pro L" w:eastAsia="Kozuka Gothic Pro L" w:hAnsi="Kozuka Gothic Pro L"/>
        </w:rPr>
        <w:t xml:space="preserve">                            </w:t>
      </w:r>
      <w:r w:rsidR="00654BC9">
        <w:rPr>
          <w:rFonts w:ascii="Kozuka Gothic Pro L" w:eastAsia="Kozuka Gothic Pro L" w:hAnsi="Kozuka Gothic Pro L"/>
        </w:rPr>
        <w:tab/>
        <w:t xml:space="preserve"> </w:t>
      </w:r>
      <m:oMath>
        <m:r>
          <w:rPr>
            <w:rFonts w:ascii="Cambria Math" w:eastAsia="Kozuka Gothic Pro L" w:hAnsi="Cambria Math"/>
          </w:rPr>
          <m:t>x=±3</m:t>
        </m:r>
      </m:oMath>
    </w:p>
    <w:p w:rsidR="00654BC9" w:rsidRPr="00552FF5" w:rsidRDefault="00654BC9" w:rsidP="00654BC9">
      <w:pPr>
        <w:pStyle w:val="ListParagraph"/>
        <w:rPr>
          <w:rFonts w:ascii="Kozuka Gothic Pro L" w:eastAsia="Kozuka Gothic Pro L" w:hAnsi="Kozuka Gothic Pro L"/>
        </w:rPr>
      </w:pPr>
    </w:p>
    <w:p w:rsidR="00654BC9" w:rsidRDefault="00E93887" w:rsidP="00654BC9">
      <w:pPr>
        <w:pStyle w:val="ListParagraph"/>
        <w:numPr>
          <w:ilvl w:val="0"/>
          <w:numId w:val="27"/>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m:t>
        </m:r>
        <m:f>
          <m:fPr>
            <m:ctrlPr>
              <w:rPr>
                <w:rFonts w:ascii="Cambria Math" w:eastAsia="Kozuka Gothic Pro L" w:hAnsi="Cambria Math"/>
                <w:i/>
              </w:rPr>
            </m:ctrlPr>
          </m:fPr>
          <m:num>
            <m:r>
              <w:rPr>
                <w:rFonts w:ascii="Cambria Math" w:eastAsia="Kozuka Gothic Pro L" w:hAnsi="Cambria Math"/>
              </w:rPr>
              <m:t>3</m:t>
            </m:r>
          </m:num>
          <m:den>
            <m:r>
              <w:rPr>
                <w:rFonts w:ascii="Cambria Math" w:eastAsia="Kozuka Gothic Pro L" w:hAnsi="Cambria Math"/>
              </w:rPr>
              <m:t>4</m:t>
            </m:r>
          </m:den>
        </m:f>
      </m:oMath>
      <w:r w:rsidR="00654BC9">
        <w:rPr>
          <w:rFonts w:ascii="Kozuka Gothic Pro L" w:eastAsia="Kozuka Gothic Pro L" w:hAnsi="Kozuka Gothic Pro L"/>
        </w:rPr>
        <w:t xml:space="preserve">                                    </w:t>
      </w:r>
      <w:r w:rsidR="00654BC9">
        <w:rPr>
          <w:rFonts w:ascii="Kozuka Gothic Pro L" w:eastAsia="Kozuka Gothic Pro L" w:hAnsi="Kozuka Gothic Pro L"/>
        </w:rPr>
        <w:tab/>
        <w:t xml:space="preserve"> </w:t>
      </w:r>
      <m:oMath>
        <m:r>
          <w:rPr>
            <w:rFonts w:ascii="Cambria Math" w:eastAsia="Kozuka Gothic Pro L" w:hAnsi="Cambria Math"/>
          </w:rPr>
          <m:t>x=±</m:t>
        </m:r>
        <m:f>
          <m:fPr>
            <m:ctrlPr>
              <w:rPr>
                <w:rFonts w:ascii="Cambria Math" w:eastAsia="Kozuka Gothic Pro L" w:hAnsi="Cambria Math"/>
                <w:i/>
              </w:rPr>
            </m:ctrlPr>
          </m:fPr>
          <m:num>
            <m:rad>
              <m:radPr>
                <m:degHide m:val="1"/>
                <m:ctrlPr>
                  <w:rPr>
                    <w:rFonts w:ascii="Cambria Math" w:eastAsia="Kozuka Gothic Pro L" w:hAnsi="Cambria Math"/>
                    <w:i/>
                  </w:rPr>
                </m:ctrlPr>
              </m:radPr>
              <m:deg/>
              <m:e>
                <m:r>
                  <w:rPr>
                    <w:rFonts w:ascii="Cambria Math" w:eastAsia="Kozuka Gothic Pro L" w:hAnsi="Cambria Math"/>
                  </w:rPr>
                  <m:t>3</m:t>
                </m:r>
              </m:e>
            </m:rad>
          </m:num>
          <m:den>
            <m:r>
              <w:rPr>
                <w:rFonts w:ascii="Cambria Math" w:eastAsia="Kozuka Gothic Pro L" w:hAnsi="Cambria Math"/>
              </w:rPr>
              <m:t>2</m:t>
            </m:r>
          </m:den>
        </m:f>
      </m:oMath>
    </w:p>
    <w:p w:rsidR="00654BC9" w:rsidRPr="00552FF5" w:rsidRDefault="00654BC9" w:rsidP="00654BC9">
      <w:pPr>
        <w:pStyle w:val="ListParagraph"/>
        <w:spacing w:before="240"/>
        <w:rPr>
          <w:rFonts w:ascii="Kozuka Gothic Pro L" w:eastAsia="Kozuka Gothic Pro L" w:hAnsi="Kozuka Gothic Pro L"/>
        </w:rPr>
      </w:pPr>
    </w:p>
    <w:p w:rsidR="00654BC9" w:rsidRPr="00552FF5" w:rsidRDefault="00E93887" w:rsidP="00654BC9">
      <w:pPr>
        <w:pStyle w:val="ListParagraph"/>
        <w:numPr>
          <w:ilvl w:val="0"/>
          <w:numId w:val="27"/>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=2x-1</m:t>
        </m:r>
      </m:oMath>
      <w:r w:rsidR="00654BC9">
        <w:rPr>
          <w:rFonts w:ascii="Kozuka Gothic Pro L" w:eastAsia="Kozuka Gothic Pro L" w:hAnsi="Kozuka Gothic Pro L"/>
        </w:rPr>
        <w:t xml:space="preserve">                           </w:t>
      </w:r>
      <w:r w:rsidR="00654BC9">
        <w:rPr>
          <w:rFonts w:ascii="Kozuka Gothic Pro L" w:eastAsia="Kozuka Gothic Pro L" w:hAnsi="Kozuka Gothic Pro L"/>
        </w:rPr>
        <w:tab/>
      </w:r>
      <m:oMath>
        <m:r>
          <w:rPr>
            <w:rFonts w:ascii="Cambria Math" w:eastAsia="Kozuka Gothic Pro L" w:hAnsi="Cambria Math"/>
          </w:rPr>
          <m:t>x=1</m:t>
        </m:r>
      </m:oMath>
    </w:p>
    <w:p w:rsidR="00654BC9" w:rsidRPr="00552FF5" w:rsidRDefault="00654BC9" w:rsidP="00654BC9">
      <w:pPr>
        <w:pStyle w:val="ListParagraph"/>
        <w:rPr>
          <w:rFonts w:ascii="Kozuka Gothic Pro L" w:eastAsia="Kozuka Gothic Pro L" w:hAnsi="Kozuka Gothic Pro L"/>
        </w:rPr>
      </w:pPr>
    </w:p>
    <w:p w:rsidR="00654BC9" w:rsidRDefault="00E93887" w:rsidP="00654BC9">
      <w:pPr>
        <w:pStyle w:val="ListParagraph"/>
        <w:numPr>
          <w:ilvl w:val="0"/>
          <w:numId w:val="27"/>
        </w:numPr>
        <w:spacing w:before="240" w:after="160" w:line="259" w:lineRule="auto"/>
        <w:rPr>
          <w:rFonts w:ascii="Kozuka Gothic Pro L" w:eastAsia="Kozuka Gothic Pro L" w:hAnsi="Kozuka Gothic Pro L"/>
        </w:rPr>
      </w:pPr>
      <m:oMath>
        <m:sSup>
          <m:sSupPr>
            <m:ctrlPr>
              <w:rPr>
                <w:rFonts w:ascii="Cambria Math" w:eastAsia="Kozuka Gothic Pro L" w:hAnsi="Cambria Math"/>
                <w:i/>
              </w:rPr>
            </m:ctrlPr>
          </m:sSupPr>
          <m:e>
            <m:r>
              <w:rPr>
                <w:rFonts w:ascii="Cambria Math" w:eastAsia="Kozuka Gothic Pro L" w:hAnsi="Cambria Math"/>
              </w:rPr>
              <m:t>5x</m:t>
            </m:r>
          </m:e>
          <m:sup>
            <m:r>
              <w:rPr>
                <w:rFonts w:ascii="Cambria Math" w:eastAsia="Kozuka Gothic Pro L" w:hAnsi="Cambria Math"/>
              </w:rPr>
              <m:t>2</m:t>
            </m:r>
          </m:sup>
        </m:sSup>
        <m:r>
          <w:rPr>
            <w:rFonts w:ascii="Cambria Math" w:eastAsia="Kozuka Gothic Pro L" w:hAnsi="Cambria Math"/>
          </w:rPr>
          <m:t>=2x</m:t>
        </m:r>
      </m:oMath>
      <w:r w:rsidR="00654BC9">
        <w:rPr>
          <w:rFonts w:ascii="Kozuka Gothic Pro L" w:eastAsia="Kozuka Gothic Pro L" w:hAnsi="Kozuka Gothic Pro L"/>
        </w:rPr>
        <w:t xml:space="preserve"> </w:t>
      </w:r>
      <w:r w:rsidR="00654BC9">
        <w:rPr>
          <w:rFonts w:ascii="Kozuka Gothic Pro L" w:eastAsia="Kozuka Gothic Pro L" w:hAnsi="Kozuka Gothic Pro L"/>
        </w:rPr>
        <w:tab/>
      </w:r>
      <w:r w:rsidR="00654BC9">
        <w:rPr>
          <w:rFonts w:ascii="Kozuka Gothic Pro L" w:eastAsia="Kozuka Gothic Pro L" w:hAnsi="Kozuka Gothic Pro L"/>
        </w:rPr>
        <w:tab/>
      </w:r>
      <w:r w:rsidR="00654BC9">
        <w:rPr>
          <w:rFonts w:ascii="Kozuka Gothic Pro L" w:eastAsia="Kozuka Gothic Pro L" w:hAnsi="Kozuka Gothic Pro L"/>
        </w:rPr>
        <w:tab/>
      </w:r>
      <m:oMath>
        <m:r>
          <w:rPr>
            <w:rFonts w:ascii="Cambria Math" w:eastAsia="Kozuka Gothic Pro L" w:hAnsi="Cambria Math"/>
          </w:rPr>
          <m:t>x=0</m:t>
        </m:r>
      </m:oMath>
      <w:r w:rsidR="00654BC9">
        <w:rPr>
          <w:rFonts w:ascii="Kozuka Gothic Pro L" w:eastAsia="Kozuka Gothic Pro L" w:hAnsi="Kozuka Gothic Pro L"/>
        </w:rPr>
        <w:t xml:space="preserve">   or    </w:t>
      </w:r>
      <m:oMath>
        <m:r>
          <w:rPr>
            <w:rFonts w:ascii="Cambria Math" w:eastAsia="Kozuka Gothic Pro L" w:hAnsi="Cambria Math"/>
          </w:rPr>
          <m:t>x=</m:t>
        </m:r>
        <m:f>
          <m:fPr>
            <m:ctrlPr>
              <w:rPr>
                <w:rFonts w:ascii="Cambria Math" w:eastAsia="Kozuka Gothic Pro L" w:hAnsi="Cambria Math"/>
                <w:i/>
              </w:rPr>
            </m:ctrlPr>
          </m:fPr>
          <m:num>
            <m:r>
              <w:rPr>
                <w:rFonts w:ascii="Cambria Math" w:eastAsia="Kozuka Gothic Pro L" w:hAnsi="Cambria Math"/>
              </w:rPr>
              <m:t>2</m:t>
            </m:r>
          </m:num>
          <m:den>
            <m:r>
              <w:rPr>
                <w:rFonts w:ascii="Cambria Math" w:eastAsia="Kozuka Gothic Pro L" w:hAnsi="Cambria Math"/>
              </w:rPr>
              <m:t>5</m:t>
            </m:r>
          </m:den>
        </m:f>
      </m:oMath>
      <w:r w:rsidR="00654BC9">
        <w:rPr>
          <w:rFonts w:ascii="Kozuka Gothic Pro L" w:eastAsia="Kozuka Gothic Pro L" w:hAnsi="Kozuka Gothic Pro L"/>
        </w:rPr>
        <w:t xml:space="preserve"> </w:t>
      </w:r>
    </w:p>
    <w:p w:rsidR="00654BC9" w:rsidRPr="00552FF5"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7"/>
        </w:numPr>
        <w:spacing w:before="240" w:after="160" w:line="259" w:lineRule="auto"/>
        <w:rPr>
          <w:rFonts w:ascii="Kozuka Gothic Pro L" w:eastAsia="Kozuka Gothic Pro L" w:hAnsi="Kozuka Gothic Pro L"/>
        </w:rPr>
      </w:pPr>
      <m:oMath>
        <m:r>
          <w:rPr>
            <w:rFonts w:ascii="Cambria Math" w:eastAsia="Kozuka Gothic Pro L" w:hAnsi="Cambria Math"/>
          </w:rPr>
          <m:t>2</m:t>
        </m:r>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+5x-3=0</m:t>
        </m:r>
      </m:oMath>
      <w:r>
        <w:rPr>
          <w:rFonts w:ascii="Kozuka Gothic Pro L" w:eastAsia="Kozuka Gothic Pro L" w:hAnsi="Kozuka Gothic Pro L"/>
        </w:rPr>
        <w:tab/>
      </w:r>
      <w:r>
        <w:rPr>
          <w:rFonts w:ascii="Kozuka Gothic Pro L" w:eastAsia="Kozuka Gothic Pro L" w:hAnsi="Kozuka Gothic Pro L"/>
        </w:rPr>
        <w:tab/>
      </w:r>
      <m:oMath>
        <m:r>
          <w:rPr>
            <w:rFonts w:ascii="Cambria Math" w:eastAsia="Kozuka Gothic Pro L" w:hAnsi="Cambria Math"/>
          </w:rPr>
          <m:t>x=-3</m:t>
        </m:r>
      </m:oMath>
      <w:r>
        <w:rPr>
          <w:rFonts w:ascii="Kozuka Gothic Pro L" w:eastAsia="Kozuka Gothic Pro L" w:hAnsi="Kozuka Gothic Pro L"/>
        </w:rPr>
        <w:t xml:space="preserve">   or    </w:t>
      </w:r>
      <m:oMath>
        <m:r>
          <w:rPr>
            <w:rFonts w:ascii="Cambria Math" w:eastAsia="Kozuka Gothic Pro L" w:hAnsi="Cambria Math"/>
          </w:rPr>
          <m:t>x=</m:t>
        </m:r>
        <m:f>
          <m:fPr>
            <m:ctrlPr>
              <w:rPr>
                <w:rFonts w:ascii="Cambria Math" w:eastAsia="Kozuka Gothic Pro L" w:hAnsi="Cambria Math"/>
                <w:i/>
              </w:rPr>
            </m:ctrlPr>
          </m:fPr>
          <m:num>
            <m:r>
              <w:rPr>
                <w:rFonts w:ascii="Cambria Math" w:eastAsia="Kozuka Gothic Pro L" w:hAnsi="Cambria Math"/>
              </w:rPr>
              <m:t>1</m:t>
            </m:r>
          </m:num>
          <m:den>
            <m:r>
              <w:rPr>
                <w:rFonts w:ascii="Cambria Math" w:eastAsia="Kozuka Gothic Pro L" w:hAnsi="Cambria Math"/>
              </w:rPr>
              <m:t>2</m:t>
            </m:r>
          </m:den>
        </m:f>
      </m:oMath>
    </w:p>
    <w:p w:rsidR="00654BC9" w:rsidRPr="00AA55CE"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7"/>
        </w:numPr>
        <w:spacing w:before="240" w:after="160" w:line="259" w:lineRule="auto"/>
        <w:rPr>
          <w:rFonts w:ascii="Kozuka Gothic Pro L" w:eastAsia="Kozuka Gothic Pro L" w:hAnsi="Kozuka Gothic Pro L"/>
        </w:rPr>
      </w:pPr>
      <w:r>
        <w:rPr>
          <w:rFonts w:ascii="Kozuka Gothic Pro L" w:eastAsia="Kozuka Gothic Pro L" w:hAnsi="Kozuka Gothic Pro L"/>
        </w:rPr>
        <w:t xml:space="preserve"> </w:t>
      </w:r>
      <m:oMath>
        <m:r>
          <w:rPr>
            <w:rFonts w:ascii="Cambria Math" w:eastAsia="Kozuka Gothic Pro L" w:hAnsi="Cambria Math"/>
          </w:rPr>
          <m:t>6</m:t>
        </m:r>
        <m:sSup>
          <m:sSupPr>
            <m:ctrlPr>
              <w:rPr>
                <w:rFonts w:ascii="Cambria Math" w:eastAsia="Kozuka Gothic Pro L" w:hAnsi="Cambria Math"/>
                <w:i/>
              </w:rPr>
            </m:ctrlPr>
          </m:sSupPr>
          <m:e>
            <m:r>
              <w:rPr>
                <w:rFonts w:ascii="Cambria Math" w:eastAsia="Kozuka Gothic Pro L" w:hAnsi="Cambria Math"/>
              </w:rPr>
              <m:t>x</m:t>
            </m:r>
          </m:e>
          <m:sup>
            <m:r>
              <w:rPr>
                <w:rFonts w:ascii="Cambria Math" w:eastAsia="Kozuka Gothic Pro L" w:hAnsi="Cambria Math"/>
              </w:rPr>
              <m:t>2</m:t>
            </m:r>
          </m:sup>
        </m:sSup>
        <m:r>
          <w:rPr>
            <w:rFonts w:ascii="Cambria Math" w:eastAsia="Kozuka Gothic Pro L" w:hAnsi="Cambria Math"/>
          </w:rPr>
          <m:t>+7x=-2</m:t>
        </m:r>
      </m:oMath>
      <w:r>
        <w:rPr>
          <w:rFonts w:ascii="Kozuka Gothic Pro L" w:eastAsia="Kozuka Gothic Pro L" w:hAnsi="Kozuka Gothic Pro L"/>
        </w:rPr>
        <w:t xml:space="preserve">                      </w:t>
      </w:r>
      <w:r>
        <w:rPr>
          <w:rFonts w:ascii="Kozuka Gothic Pro L" w:eastAsia="Kozuka Gothic Pro L" w:hAnsi="Kozuka Gothic Pro L"/>
        </w:rPr>
        <w:tab/>
      </w:r>
      <m:oMath>
        <m:r>
          <w:rPr>
            <w:rFonts w:ascii="Cambria Math" w:eastAsia="Kozuka Gothic Pro L" w:hAnsi="Cambria Math"/>
          </w:rPr>
          <m:t>x=-</m:t>
        </m:r>
        <m:f>
          <m:fPr>
            <m:ctrlPr>
              <w:rPr>
                <w:rFonts w:ascii="Cambria Math" w:eastAsia="Kozuka Gothic Pro L" w:hAnsi="Cambria Math"/>
                <w:i/>
              </w:rPr>
            </m:ctrlPr>
          </m:fPr>
          <m:num>
            <m:r>
              <w:rPr>
                <w:rFonts w:ascii="Cambria Math" w:eastAsia="Kozuka Gothic Pro L" w:hAnsi="Cambria Math"/>
              </w:rPr>
              <m:t>2</m:t>
            </m:r>
          </m:num>
          <m:den>
            <m:r>
              <w:rPr>
                <w:rFonts w:ascii="Cambria Math" w:eastAsia="Kozuka Gothic Pro L" w:hAnsi="Cambria Math"/>
              </w:rPr>
              <m:t>3</m:t>
            </m:r>
          </m:den>
        </m:f>
      </m:oMath>
      <w:r>
        <w:rPr>
          <w:rFonts w:ascii="Kozuka Gothic Pro L" w:eastAsia="Kozuka Gothic Pro L" w:hAnsi="Kozuka Gothic Pro L"/>
        </w:rPr>
        <w:t xml:space="preserve">   or    </w:t>
      </w:r>
      <m:oMath>
        <m:r>
          <w:rPr>
            <w:rFonts w:ascii="Cambria Math" w:eastAsia="Kozuka Gothic Pro L" w:hAnsi="Cambria Math"/>
          </w:rPr>
          <m:t>x=-</m:t>
        </m:r>
        <m:f>
          <m:fPr>
            <m:ctrlPr>
              <w:rPr>
                <w:rFonts w:ascii="Cambria Math" w:eastAsia="Kozuka Gothic Pro L" w:hAnsi="Cambria Math"/>
                <w:i/>
              </w:rPr>
            </m:ctrlPr>
          </m:fPr>
          <m:num>
            <m:r>
              <w:rPr>
                <w:rFonts w:ascii="Cambria Math" w:eastAsia="Kozuka Gothic Pro L" w:hAnsi="Cambria Math"/>
              </w:rPr>
              <m:t>1</m:t>
            </m:r>
          </m:num>
          <m:den>
            <m:r>
              <w:rPr>
                <w:rFonts w:ascii="Cambria Math" w:eastAsia="Kozuka Gothic Pro L" w:hAnsi="Cambria Math"/>
              </w:rPr>
              <m:t>2</m:t>
            </m:r>
          </m:den>
        </m:f>
      </m:oMath>
    </w:p>
    <w:p w:rsidR="00654BC9" w:rsidRPr="00552FF5"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7"/>
        </w:numPr>
        <w:spacing w:before="240" w:after="160" w:line="259" w:lineRule="auto"/>
        <w:rPr>
          <w:rFonts w:ascii="Kozuka Gothic Pro L" w:eastAsia="Kozuka Gothic Pro L" w:hAnsi="Kozuka Gothic Pro L"/>
        </w:rPr>
      </w:pPr>
      <m:oMath>
        <m:r>
          <w:rPr>
            <w:rFonts w:ascii="Cambria Math" w:eastAsia="Kozuka Gothic Pro L" w:hAnsi="Cambria Math"/>
          </w:rPr>
          <m:t>xy=0</m:t>
        </m:r>
      </m:oMath>
      <w:r>
        <w:rPr>
          <w:rFonts w:ascii="Kozuka Gothic Pro L" w:eastAsia="Kozuka Gothic Pro L" w:hAnsi="Kozuka Gothic Pro L"/>
        </w:rPr>
        <w:tab/>
      </w:r>
      <w:r>
        <w:rPr>
          <w:rFonts w:ascii="Kozuka Gothic Pro L" w:eastAsia="Kozuka Gothic Pro L" w:hAnsi="Kozuka Gothic Pro L"/>
        </w:rPr>
        <w:tab/>
      </w:r>
      <w:r>
        <w:rPr>
          <w:rFonts w:ascii="Kozuka Gothic Pro L" w:eastAsia="Kozuka Gothic Pro L" w:hAnsi="Kozuka Gothic Pro L"/>
        </w:rPr>
        <w:tab/>
      </w:r>
      <w:r>
        <w:rPr>
          <w:rFonts w:ascii="Kozuka Gothic Pro L" w:eastAsia="Kozuka Gothic Pro L" w:hAnsi="Kozuka Gothic Pro L"/>
        </w:rPr>
        <w:tab/>
      </w:r>
      <m:oMath>
        <m:r>
          <w:rPr>
            <w:rFonts w:ascii="Cambria Math" w:eastAsia="Kozuka Gothic Pro L" w:hAnsi="Cambria Math"/>
          </w:rPr>
          <m:t>x=0,  y</m:t>
        </m:r>
        <m:r>
          <m:rPr>
            <m:scr m:val="double-struck"/>
          </m:rPr>
          <w:rPr>
            <w:rFonts w:ascii="Cambria Math" w:eastAsia="Kozuka Gothic Pro L" w:hAnsi="Cambria Math"/>
          </w:rPr>
          <m:t>∈R</m:t>
        </m:r>
      </m:oMath>
      <w:r>
        <w:rPr>
          <w:rFonts w:ascii="Kozuka Gothic Pro L" w:eastAsia="Kozuka Gothic Pro L" w:hAnsi="Kozuka Gothic Pro L"/>
        </w:rPr>
        <w:t xml:space="preserve">     or      </w:t>
      </w:r>
      <m:oMath>
        <m:r>
          <w:rPr>
            <w:rFonts w:ascii="Cambria Math" w:eastAsia="Kozuka Gothic Pro L" w:hAnsi="Cambria Math"/>
          </w:rPr>
          <m:t>y=0,  x</m:t>
        </m:r>
        <m:r>
          <m:rPr>
            <m:scr m:val="double-struck"/>
          </m:rPr>
          <w:rPr>
            <w:rFonts w:ascii="Cambria Math" w:eastAsia="Kozuka Gothic Pro L" w:hAnsi="Cambria Math"/>
          </w:rPr>
          <m:t>∈R</m:t>
        </m:r>
      </m:oMath>
      <w:r>
        <w:rPr>
          <w:rFonts w:ascii="Kozuka Gothic Pro L" w:eastAsia="Kozuka Gothic Pro L" w:hAnsi="Kozuka Gothic Pro L"/>
        </w:rPr>
        <w:t xml:space="preserve">     </w:t>
      </w:r>
    </w:p>
    <w:p w:rsidR="00654BC9" w:rsidRPr="00552FF5" w:rsidRDefault="00654BC9" w:rsidP="00654BC9">
      <w:pPr>
        <w:pStyle w:val="ListParagraph"/>
        <w:rPr>
          <w:rFonts w:ascii="Kozuka Gothic Pro L" w:eastAsia="Kozuka Gothic Pro L" w:hAnsi="Kozuka Gothic Pro L"/>
        </w:rPr>
      </w:pPr>
    </w:p>
    <w:p w:rsidR="00654BC9" w:rsidRDefault="00654BC9" w:rsidP="00654BC9">
      <w:pPr>
        <w:pStyle w:val="ListParagraph"/>
        <w:numPr>
          <w:ilvl w:val="0"/>
          <w:numId w:val="27"/>
        </w:numPr>
        <w:spacing w:before="240" w:after="160" w:line="259" w:lineRule="auto"/>
        <w:rPr>
          <w:rFonts w:ascii="Kozuka Gothic Pro L" w:eastAsia="Kozuka Gothic Pro L" w:hAnsi="Kozuka Gothic Pro L"/>
        </w:rPr>
      </w:pPr>
      <m:oMath>
        <m:r>
          <w:rPr>
            <w:rFonts w:ascii="Cambria Math" w:eastAsia="Kozuka Gothic Pro L" w:hAnsi="Cambria Math"/>
          </w:rPr>
          <m:t>2x=3xy</m:t>
        </m:r>
      </m:oMath>
      <w:r>
        <w:rPr>
          <w:rFonts w:ascii="Kozuka Gothic Pro L" w:eastAsia="Kozuka Gothic Pro L" w:hAnsi="Kozuka Gothic Pro L"/>
        </w:rPr>
        <w:t xml:space="preserve">                                 </w:t>
      </w:r>
      <m:oMath>
        <m:r>
          <w:rPr>
            <w:rFonts w:ascii="Cambria Math" w:eastAsia="Kozuka Gothic Pro L" w:hAnsi="Cambria Math"/>
          </w:rPr>
          <m:t>x=0,  y</m:t>
        </m:r>
        <m:r>
          <m:rPr>
            <m:scr m:val="double-struck"/>
          </m:rPr>
          <w:rPr>
            <w:rFonts w:ascii="Cambria Math" w:eastAsia="Kozuka Gothic Pro L" w:hAnsi="Cambria Math"/>
          </w:rPr>
          <m:t>∈R</m:t>
        </m:r>
      </m:oMath>
      <w:r>
        <w:rPr>
          <w:rFonts w:ascii="Kozuka Gothic Pro L" w:eastAsia="Kozuka Gothic Pro L" w:hAnsi="Kozuka Gothic Pro L"/>
        </w:rPr>
        <w:t xml:space="preserve">     or      </w:t>
      </w:r>
      <m:oMath>
        <m:r>
          <w:rPr>
            <w:rFonts w:ascii="Cambria Math" w:eastAsia="Kozuka Gothic Pro L" w:hAnsi="Cambria Math"/>
          </w:rPr>
          <m:t>y=</m:t>
        </m:r>
        <m:f>
          <m:fPr>
            <m:ctrlPr>
              <w:rPr>
                <w:rFonts w:ascii="Cambria Math" w:eastAsia="Kozuka Gothic Pro L" w:hAnsi="Cambria Math"/>
                <w:i/>
              </w:rPr>
            </m:ctrlPr>
          </m:fPr>
          <m:num>
            <m:r>
              <w:rPr>
                <w:rFonts w:ascii="Cambria Math" w:eastAsia="Kozuka Gothic Pro L" w:hAnsi="Cambria Math"/>
              </w:rPr>
              <m:t>2</m:t>
            </m:r>
          </m:num>
          <m:den>
            <m:r>
              <w:rPr>
                <w:rFonts w:ascii="Cambria Math" w:eastAsia="Kozuka Gothic Pro L" w:hAnsi="Cambria Math"/>
              </w:rPr>
              <m:t>3</m:t>
            </m:r>
          </m:den>
        </m:f>
        <m:r>
          <w:rPr>
            <w:rFonts w:ascii="Cambria Math" w:eastAsia="Kozuka Gothic Pro L" w:hAnsi="Cambria Math"/>
          </w:rPr>
          <m:t>,  x</m:t>
        </m:r>
        <m:r>
          <m:rPr>
            <m:scr m:val="double-struck"/>
          </m:rPr>
          <w:rPr>
            <w:rFonts w:ascii="Cambria Math" w:eastAsia="Kozuka Gothic Pro L" w:hAnsi="Cambria Math"/>
          </w:rPr>
          <m:t>∈R</m:t>
        </m:r>
      </m:oMath>
      <w:r>
        <w:rPr>
          <w:rFonts w:ascii="Kozuka Gothic Pro L" w:eastAsia="Kozuka Gothic Pro L" w:hAnsi="Kozuka Gothic Pro L"/>
        </w:rPr>
        <w:t xml:space="preserve">     </w:t>
      </w:r>
    </w:p>
    <w:p w:rsidR="00654BC9" w:rsidRPr="00A948D2" w:rsidRDefault="00654BC9" w:rsidP="00654BC9">
      <w:pPr>
        <w:pStyle w:val="ListParagraph"/>
        <w:rPr>
          <w:rFonts w:ascii="Kozuka Gothic Pro L" w:eastAsia="Kozuka Gothic Pro L" w:hAnsi="Kozuka Gothic Pro L"/>
        </w:rPr>
      </w:pPr>
    </w:p>
    <w:p w:rsidR="00654BC9" w:rsidRPr="00AF6F82" w:rsidRDefault="00654BC9" w:rsidP="00654BC9"/>
    <w:p w:rsidR="00654BC9" w:rsidRPr="00AF6F82" w:rsidRDefault="00654BC9" w:rsidP="00654BC9">
      <w:pPr>
        <w:pStyle w:val="ListParagraph"/>
      </w:pPr>
    </w:p>
    <w:p w:rsidR="00654BC9" w:rsidRPr="00AF6F82"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2</m:t>
                </m:r>
              </m:sup>
            </m:sSup>
          </m:fName>
          <m:e>
            <m:r>
              <w:rPr>
                <w:rFonts w:ascii="Cambria Math" w:hAnsi="Cambria Math"/>
              </w:rPr>
              <m:t>θ=9</m:t>
            </m:r>
          </m:e>
        </m:func>
      </m:oMath>
      <w:r w:rsidR="00654BC9">
        <w:rPr>
          <w:rFonts w:eastAsiaTheme="minorEastAsia"/>
        </w:rPr>
        <w:t xml:space="preserve">                           </w:t>
      </w:r>
      <w:r w:rsidR="00654BC9">
        <w:rPr>
          <w:rFonts w:eastAsiaTheme="minorEastAsia"/>
        </w:rPr>
        <w:tab/>
      </w:r>
      <m:oMath>
        <m:r>
          <w:rPr>
            <w:rFonts w:ascii="Cambria Math" w:eastAsiaTheme="minorEastAsia" w:hAnsi="Cambria Math"/>
          </w:rPr>
          <m:t>θ=71.6, 108.4, 251.6, 288.4</m:t>
        </m:r>
      </m:oMath>
    </w:p>
    <w:p w:rsidR="00654BC9" w:rsidRDefault="00654BC9" w:rsidP="00654BC9">
      <w:pPr>
        <w:pStyle w:val="ListParagraph"/>
      </w:pPr>
    </w:p>
    <w:p w:rsidR="00654BC9" w:rsidRPr="00AF6F82"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=0</m:t>
            </m:r>
          </m:e>
        </m:func>
      </m:oMath>
      <w:r w:rsidR="00654BC9">
        <w:rPr>
          <w:rFonts w:eastAsiaTheme="minorEastAsia"/>
        </w:rPr>
        <w:t xml:space="preserve">                               </w:t>
      </w:r>
      <m:oMath>
        <m:r>
          <w:rPr>
            <w:rFonts w:ascii="Cambria Math" w:eastAsiaTheme="minorEastAsia" w:hAnsi="Cambria Math"/>
          </w:rPr>
          <m:t>θ=30, 150, 210, 330</m:t>
        </m:r>
      </m:oMath>
    </w:p>
    <w:p w:rsidR="00654BC9" w:rsidRDefault="00654BC9" w:rsidP="00654BC9">
      <w:pPr>
        <w:pStyle w:val="ListParagraph"/>
      </w:pPr>
    </w:p>
    <w:p w:rsidR="00654BC9" w:rsidRPr="00AF6F82"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θ-9=0</m:t>
            </m:r>
          </m:e>
        </m:func>
      </m:oMath>
      <w:r w:rsidR="00654BC9">
        <w:rPr>
          <w:rFonts w:eastAsiaTheme="minorEastAsia"/>
        </w:rPr>
        <w:t xml:space="preserve">                                 No solutions</w:t>
      </w:r>
    </w:p>
    <w:p w:rsidR="00654BC9" w:rsidRDefault="00654BC9" w:rsidP="00654BC9">
      <w:pPr>
        <w:pStyle w:val="ListParagraph"/>
      </w:pPr>
    </w:p>
    <w:p w:rsidR="00654BC9" w:rsidRPr="006C1DBC"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θ=2</m:t>
            </m:r>
            <m:r>
              <m:rPr>
                <m:sty m:val="p"/>
              </m:rPr>
              <w:rPr>
                <w:rFonts w:ascii="Cambria Math" w:hAnsi="Cambria Math"/>
              </w:rPr>
              <m:t>cos</m:t>
            </m:r>
            <m:r>
              <w:rPr>
                <w:rFonts w:ascii="Cambria Math" w:hAnsi="Cambria Math"/>
              </w:rPr>
              <m:t>θ-1</m:t>
            </m:r>
          </m:e>
        </m:func>
      </m:oMath>
      <w:r w:rsidR="00654BC9">
        <w:rPr>
          <w:rFonts w:eastAsiaTheme="minorEastAsia"/>
        </w:rPr>
        <w:t xml:space="preserve">                        </w:t>
      </w:r>
      <m:oMath>
        <m:r>
          <w:rPr>
            <w:rFonts w:ascii="Cambria Math" w:eastAsiaTheme="minorEastAsia" w:hAnsi="Cambria Math"/>
          </w:rPr>
          <m:t>θ=0, 360</m:t>
        </m:r>
      </m:oMath>
    </w:p>
    <w:p w:rsidR="00654BC9" w:rsidRDefault="00654BC9" w:rsidP="00654BC9">
      <w:pPr>
        <w:pStyle w:val="ListParagraph"/>
      </w:pPr>
    </w:p>
    <w:p w:rsidR="00654BC9" w:rsidRPr="00AF6F82"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5sin</m:t>
                </m:r>
              </m:e>
              <m:sup>
                <m:r>
                  <w:rPr>
                    <w:rFonts w:ascii="Cambria Math" w:hAnsi="Cambria Math"/>
                  </w:rPr>
                  <m:t>2</m:t>
                </m:r>
              </m:sup>
            </m:sSup>
          </m:fName>
          <m:e>
            <m:r>
              <w:rPr>
                <w:rFonts w:ascii="Cambria Math" w:hAnsi="Cambria Math"/>
              </w:rPr>
              <m:t>θ=2</m:t>
            </m:r>
            <m:r>
              <m:rPr>
                <m:sty m:val="p"/>
              </m:rPr>
              <w:rPr>
                <w:rFonts w:ascii="Cambria Math" w:hAnsi="Cambria Math"/>
              </w:rPr>
              <m:t>sin</m:t>
            </m:r>
            <m:r>
              <w:rPr>
                <w:rFonts w:ascii="Cambria Math" w:hAnsi="Cambria Math"/>
              </w:rPr>
              <m:t>θ</m:t>
            </m:r>
          </m:e>
        </m:func>
      </m:oMath>
      <w:r w:rsidR="00654BC9">
        <w:rPr>
          <w:rFonts w:eastAsiaTheme="minorEastAsia"/>
        </w:rPr>
        <w:t xml:space="preserve">                               </w:t>
      </w:r>
      <m:oMath>
        <m:r>
          <w:rPr>
            <w:rFonts w:ascii="Cambria Math" w:eastAsiaTheme="minorEastAsia" w:hAnsi="Cambria Math"/>
          </w:rPr>
          <m:t>θ=0, 23.6, 156.4, 180, 360</m:t>
        </m:r>
      </m:oMath>
    </w:p>
    <w:p w:rsidR="00654BC9" w:rsidRDefault="00654BC9" w:rsidP="00654BC9">
      <w:pPr>
        <w:pStyle w:val="ListParagraph"/>
      </w:pPr>
    </w:p>
    <w:p w:rsidR="00654BC9" w:rsidRPr="006C1DBC"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2tan</m:t>
                </m:r>
              </m:e>
              <m:sup>
                <m:r>
                  <w:rPr>
                    <w:rFonts w:ascii="Cambria Math" w:hAnsi="Cambria Math"/>
                  </w:rPr>
                  <m:t>2</m:t>
                </m:r>
              </m:sup>
            </m:sSup>
          </m:fName>
          <m:e>
            <m:r>
              <w:rPr>
                <w:rFonts w:ascii="Cambria Math" w:hAnsi="Cambria Math"/>
              </w:rPr>
              <m:t>θ=3-5</m:t>
            </m:r>
            <m:r>
              <m:rPr>
                <m:sty m:val="p"/>
              </m:rPr>
              <w:rPr>
                <w:rFonts w:ascii="Cambria Math" w:hAnsi="Cambria Math"/>
              </w:rPr>
              <m:t>tan</m:t>
            </m:r>
            <m:r>
              <w:rPr>
                <w:rFonts w:ascii="Cambria Math" w:hAnsi="Cambria Math"/>
              </w:rPr>
              <m:t>θ</m:t>
            </m:r>
          </m:e>
        </m:func>
      </m:oMath>
      <w:r w:rsidR="00654BC9">
        <w:rPr>
          <w:rFonts w:eastAsiaTheme="minorEastAsia"/>
        </w:rPr>
        <w:t xml:space="preserve">                      </w:t>
      </w:r>
      <m:oMath>
        <m:r>
          <w:rPr>
            <w:rFonts w:ascii="Cambria Math" w:eastAsiaTheme="minorEastAsia" w:hAnsi="Cambria Math"/>
          </w:rPr>
          <m:t>θ=26.6, 108.4, 206.6, 288.4</m:t>
        </m:r>
      </m:oMath>
    </w:p>
    <w:p w:rsidR="00654BC9" w:rsidRDefault="00654BC9" w:rsidP="00654BC9">
      <w:pPr>
        <w:pStyle w:val="ListParagraph"/>
      </w:pPr>
    </w:p>
    <w:p w:rsidR="00654BC9" w:rsidRPr="00757530" w:rsidRDefault="00E93887" w:rsidP="00654BC9">
      <w:pPr>
        <w:pStyle w:val="ListParagraph"/>
        <w:numPr>
          <w:ilvl w:val="0"/>
          <w:numId w:val="28"/>
        </w:numPr>
        <w:spacing w:after="160" w:line="259" w:lineRule="auto"/>
      </w:pP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2sin</m:t>
                </m:r>
              </m:e>
              <m:sup>
                <m:r>
                  <w:rPr>
                    <w:rFonts w:ascii="Cambria Math" w:hAnsi="Cambria Math"/>
                  </w:rPr>
                  <m:t>2</m:t>
                </m:r>
              </m:sup>
            </m:sSup>
          </m:fName>
          <m:e>
            <m:r>
              <w:rPr>
                <w:rFonts w:ascii="Cambria Math" w:hAnsi="Cambria Math"/>
              </w:rPr>
              <m:t>θ+5</m:t>
            </m:r>
            <m:r>
              <m:rPr>
                <m:sty m:val="p"/>
              </m:rPr>
              <w:rPr>
                <w:rFonts w:ascii="Cambria Math" w:hAnsi="Cambria Math"/>
              </w:rPr>
              <m:t>sin</m:t>
            </m:r>
            <m:r>
              <w:rPr>
                <w:rFonts w:ascii="Cambria Math" w:hAnsi="Cambria Math"/>
              </w:rPr>
              <m:t>θ-3=0</m:t>
            </m:r>
          </m:e>
        </m:func>
      </m:oMath>
      <w:r w:rsidR="00654BC9">
        <w:rPr>
          <w:rFonts w:eastAsiaTheme="minorEastAsia"/>
        </w:rPr>
        <w:t xml:space="preserve">                </w:t>
      </w:r>
      <m:oMath>
        <m:r>
          <w:rPr>
            <w:rFonts w:ascii="Cambria Math" w:eastAsiaTheme="minorEastAsia" w:hAnsi="Cambria Math"/>
          </w:rPr>
          <m:t>θ=30, 150</m:t>
        </m:r>
      </m:oMath>
    </w:p>
    <w:p w:rsidR="00654BC9" w:rsidRDefault="00654BC9" w:rsidP="00654BC9">
      <w:pPr>
        <w:pStyle w:val="ListParagraph"/>
      </w:pPr>
    </w:p>
    <w:p w:rsidR="00654BC9" w:rsidRPr="006C1DBC" w:rsidRDefault="00654BC9" w:rsidP="00654BC9">
      <w:pPr>
        <w:pStyle w:val="ListParagraph"/>
        <w:numPr>
          <w:ilvl w:val="0"/>
          <w:numId w:val="28"/>
        </w:numPr>
        <w:spacing w:after="160" w:line="259" w:lineRule="auto"/>
      </w:pPr>
      <m:oMath>
        <m:r>
          <w:rPr>
            <w:rFonts w:ascii="Cambria Math" w:hAnsi="Cambria Math"/>
          </w:rPr>
          <m:t>7</m:t>
        </m:r>
        <m:func>
          <m:funcPr>
            <m:ctrlPr>
              <w:rPr>
                <w:rFonts w:ascii="Cambria Math" w:hAnsi="Cambria Math"/>
                <w:i/>
              </w:rPr>
            </m:ctrlPr>
          </m:funcPr>
          <m:fName>
            <m:r>
              <m:rPr>
                <m:sty m:val="p"/>
              </m:rPr>
              <w:rPr>
                <w:rFonts w:ascii="Cambria Math" w:hAnsi="Cambria Math"/>
              </w:rPr>
              <m:t>cos</m:t>
            </m:r>
          </m:fName>
          <m:e>
            <m:r>
              <w:rPr>
                <w:rFonts w:ascii="Cambria Math" w:hAnsi="Cambria Math"/>
              </w:rPr>
              <m:t>θ+2=-6</m:t>
            </m:r>
          </m:e>
        </m:func>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θ</m:t>
        </m:r>
      </m:oMath>
      <w:r>
        <w:rPr>
          <w:rFonts w:eastAsiaTheme="minorEastAsia"/>
        </w:rPr>
        <w:t xml:space="preserve">                  </w:t>
      </w:r>
      <m:oMath>
        <m:r>
          <w:rPr>
            <w:rFonts w:ascii="Cambria Math" w:eastAsiaTheme="minorEastAsia" w:hAnsi="Cambria Math"/>
          </w:rPr>
          <m:t>θ=120, 131.8, 228.2, 240</m:t>
        </m:r>
      </m:oMath>
    </w:p>
    <w:p w:rsidR="00654BC9" w:rsidRDefault="00654BC9" w:rsidP="00654BC9">
      <w:pPr>
        <w:pStyle w:val="ListParagraph"/>
      </w:pPr>
    </w:p>
    <w:p w:rsidR="00654BC9" w:rsidRPr="00A948D2" w:rsidRDefault="00654BC9" w:rsidP="00654BC9">
      <w:pPr>
        <w:pStyle w:val="ListParagraph"/>
        <w:numPr>
          <w:ilvl w:val="0"/>
          <w:numId w:val="28"/>
        </w:numPr>
        <w:spacing w:after="160" w:line="259" w:lineRule="auto"/>
        <w:ind w:left="360"/>
      </w:pPr>
      <m:oMath>
        <m:r>
          <m:rPr>
            <m:sty m:val="p"/>
          </m:rPr>
          <w:rPr>
            <w:rFonts w:ascii="Cambria Math" w:hAnsi="Cambria Math"/>
          </w:rPr>
          <m:t>sin</m:t>
        </m:r>
        <m:r>
          <w:rPr>
            <w:rFonts w:ascii="Cambria Math" w:hAnsi="Cambria Math"/>
          </w:rPr>
          <m:t>θ</m:t>
        </m:r>
        <m:r>
          <m:rPr>
            <m:sty m:val="p"/>
          </m:rPr>
          <w:rPr>
            <w:rFonts w:ascii="Cambria Math" w:hAnsi="Cambria Math"/>
          </w:rPr>
          <m:t>cos</m:t>
        </m:r>
        <m:r>
          <w:rPr>
            <w:rFonts w:ascii="Cambria Math" w:hAnsi="Cambria Math"/>
          </w:rPr>
          <m:t>θ=0</m:t>
        </m:r>
      </m:oMath>
      <w:r>
        <w:rPr>
          <w:rFonts w:eastAsiaTheme="minorEastAsia"/>
        </w:rPr>
        <w:t xml:space="preserve">                                            </w:t>
      </w:r>
      <m:oMath>
        <m:r>
          <w:rPr>
            <w:rFonts w:ascii="Cambria Math" w:eastAsiaTheme="minorEastAsia" w:hAnsi="Cambria Math"/>
          </w:rPr>
          <m:t>θ=0, 90, 180, 270, 360</m:t>
        </m:r>
      </m:oMath>
    </w:p>
    <w:p w:rsidR="00654BC9" w:rsidRPr="00A948D2" w:rsidRDefault="00654BC9" w:rsidP="00654BC9">
      <w:pPr>
        <w:pStyle w:val="ListParagraph"/>
        <w:rPr>
          <w:rFonts w:ascii="Cambria Math" w:hAnsi="Cambria Math"/>
          <w:oMath/>
        </w:rPr>
      </w:pPr>
    </w:p>
    <w:p w:rsidR="00654BC9" w:rsidRPr="006C1DBC" w:rsidRDefault="00654BC9" w:rsidP="00654BC9">
      <w:pPr>
        <w:pStyle w:val="ListParagraph"/>
        <w:numPr>
          <w:ilvl w:val="0"/>
          <w:numId w:val="28"/>
        </w:numPr>
        <w:spacing w:after="160" w:line="259" w:lineRule="auto"/>
        <w:ind w:left="360"/>
      </w:pPr>
      <m:oMath>
        <m:r>
          <m:rPr>
            <m:sty m:val="p"/>
          </m:rPr>
          <w:rPr>
            <w:rFonts w:ascii="Cambria Math" w:hAnsi="Cambria Math"/>
          </w:rPr>
          <m:t>3sin</m:t>
        </m:r>
        <m:r>
          <w:rPr>
            <w:rFonts w:ascii="Cambria Math" w:hAnsi="Cambria Math"/>
          </w:rPr>
          <m:t>θ</m:t>
        </m:r>
        <m:r>
          <m:rPr>
            <m:sty m:val="p"/>
          </m:rPr>
          <w:rPr>
            <w:rFonts w:ascii="Cambria Math" w:hAnsi="Cambria Math"/>
          </w:rPr>
          <m:t>cos</m:t>
        </m:r>
        <m:r>
          <w:rPr>
            <w:rFonts w:ascii="Cambria Math" w:hAnsi="Cambria Math"/>
          </w:rPr>
          <m:t>θ=2</m:t>
        </m:r>
        <m:r>
          <m:rPr>
            <m:sty m:val="p"/>
          </m:rPr>
          <w:rPr>
            <w:rFonts w:ascii="Cambria Math" w:hAnsi="Cambria Math"/>
          </w:rPr>
          <m:t>sin</m:t>
        </m:r>
        <m:r>
          <w:rPr>
            <w:rFonts w:ascii="Cambria Math" w:hAnsi="Cambria Math"/>
          </w:rPr>
          <m:t>θ</m:t>
        </m:r>
      </m:oMath>
      <w:r>
        <w:rPr>
          <w:rFonts w:eastAsiaTheme="minorEastAsia"/>
        </w:rPr>
        <w:t xml:space="preserve">                                  </w:t>
      </w:r>
      <m:oMath>
        <m:r>
          <w:rPr>
            <w:rFonts w:ascii="Cambria Math" w:eastAsiaTheme="minorEastAsia" w:hAnsi="Cambria Math"/>
          </w:rPr>
          <m:t>θ=0, 48.2, 180, 311.8, 360</m:t>
        </m:r>
      </m:oMath>
    </w:p>
    <w:p w:rsidR="00654BC9" w:rsidRDefault="00654BC9" w:rsidP="00654BC9"/>
    <w:p w:rsidR="00654BC9" w:rsidRPr="006B4FC2" w:rsidRDefault="00654BC9" w:rsidP="00D61130">
      <w:pPr>
        <w:rPr>
          <w:sz w:val="24"/>
          <w:szCs w:val="24"/>
        </w:rPr>
      </w:pPr>
    </w:p>
    <w:sectPr w:rsidR="00654BC9" w:rsidRPr="006B4FC2" w:rsidSect="00654BC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87" w:rsidRDefault="00E93887" w:rsidP="00FD7BFE">
      <w:r>
        <w:separator/>
      </w:r>
    </w:p>
  </w:endnote>
  <w:endnote w:type="continuationSeparator" w:id="0">
    <w:p w:rsidR="00E93887" w:rsidRDefault="00E93887"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ozuka Gothic Pro L">
    <w:altName w:val="Malgun Gothic Semilight"/>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3C" w:rsidRDefault="004D453C"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BA10A5">
      <w:rPr>
        <w:rStyle w:val="PageNumber"/>
        <w:noProof/>
      </w:rPr>
      <w:t>5</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BA10A5">
      <w:rPr>
        <w:rStyle w:val="PageNumber"/>
        <w:noProof/>
      </w:rPr>
      <w:t>7</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3C" w:rsidRDefault="004D453C"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11516D" wp14:editId="366DA1DF">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4D453C" w:rsidRDefault="004D453C" w:rsidP="00D7305F">
                          <w:pPr>
                            <w:autoSpaceDE w:val="0"/>
                            <w:autoSpaceDN w:val="0"/>
                            <w:adjustRightInd w:val="0"/>
                            <w:jc w:val="right"/>
                            <w:rPr>
                              <w:sz w:val="16"/>
                              <w:szCs w:val="16"/>
                            </w:rPr>
                          </w:pPr>
                          <w:r>
                            <w:rPr>
                              <w:sz w:val="16"/>
                              <w:szCs w:val="16"/>
                            </w:rPr>
                            <w:t>INTIALS DD/MM/YY</w:t>
                          </w:r>
                        </w:p>
                        <w:p w:rsidR="004D453C" w:rsidRPr="002B2D76" w:rsidRDefault="004D453C"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4D453C" w:rsidRDefault="004D453C" w:rsidP="00D7305F">
                    <w:pPr>
                      <w:autoSpaceDE w:val="0"/>
                      <w:autoSpaceDN w:val="0"/>
                      <w:adjustRightInd w:val="0"/>
                      <w:jc w:val="right"/>
                      <w:rPr>
                        <w:sz w:val="16"/>
                        <w:szCs w:val="16"/>
                      </w:rPr>
                    </w:pPr>
                    <w:r>
                      <w:rPr>
                        <w:sz w:val="16"/>
                        <w:szCs w:val="16"/>
                      </w:rPr>
                      <w:t>INTIALS DD/MM/YY</w:t>
                    </w:r>
                  </w:p>
                  <w:p w:rsidR="004D453C" w:rsidRPr="002B2D76" w:rsidRDefault="004D453C"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26E7AD06" wp14:editId="20E57DD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87" w:rsidRDefault="00E93887" w:rsidP="00FD7BFE">
      <w:r>
        <w:separator/>
      </w:r>
    </w:p>
  </w:footnote>
  <w:footnote w:type="continuationSeparator" w:id="0">
    <w:p w:rsidR="00E93887" w:rsidRDefault="00E93887"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D1472"/>
    <w:multiLevelType w:val="hybridMultilevel"/>
    <w:tmpl w:val="CAAA58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7015D"/>
    <w:multiLevelType w:val="hybridMultilevel"/>
    <w:tmpl w:val="3AE83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50157"/>
    <w:multiLevelType w:val="hybridMultilevel"/>
    <w:tmpl w:val="D73E1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91331A"/>
    <w:multiLevelType w:val="hybridMultilevel"/>
    <w:tmpl w:val="70AA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D323C"/>
    <w:multiLevelType w:val="hybridMultilevel"/>
    <w:tmpl w:val="CAAA58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320C85"/>
    <w:multiLevelType w:val="hybridMultilevel"/>
    <w:tmpl w:val="1034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9"/>
  </w:num>
  <w:num w:numId="4">
    <w:abstractNumId w:val="0"/>
  </w:num>
  <w:num w:numId="5">
    <w:abstractNumId w:val="20"/>
  </w:num>
  <w:num w:numId="6">
    <w:abstractNumId w:val="17"/>
  </w:num>
  <w:num w:numId="7">
    <w:abstractNumId w:val="16"/>
  </w:num>
  <w:num w:numId="8">
    <w:abstractNumId w:val="4"/>
  </w:num>
  <w:num w:numId="9">
    <w:abstractNumId w:val="11"/>
  </w:num>
  <w:num w:numId="10">
    <w:abstractNumId w:val="3"/>
  </w:num>
  <w:num w:numId="11">
    <w:abstractNumId w:val="5"/>
  </w:num>
  <w:num w:numId="12">
    <w:abstractNumId w:val="9"/>
  </w:num>
  <w:num w:numId="13">
    <w:abstractNumId w:val="10"/>
  </w:num>
  <w:num w:numId="14">
    <w:abstractNumId w:val="23"/>
  </w:num>
  <w:num w:numId="15">
    <w:abstractNumId w:val="27"/>
  </w:num>
  <w:num w:numId="16">
    <w:abstractNumId w:val="18"/>
  </w:num>
  <w:num w:numId="17">
    <w:abstractNumId w:val="15"/>
  </w:num>
  <w:num w:numId="18">
    <w:abstractNumId w:val="1"/>
  </w:num>
  <w:num w:numId="19">
    <w:abstractNumId w:val="2"/>
  </w:num>
  <w:num w:numId="20">
    <w:abstractNumId w:val="8"/>
  </w:num>
  <w:num w:numId="21">
    <w:abstractNumId w:val="24"/>
  </w:num>
  <w:num w:numId="22">
    <w:abstractNumId w:val="25"/>
  </w:num>
  <w:num w:numId="23">
    <w:abstractNumId w:val="26"/>
  </w:num>
  <w:num w:numId="24">
    <w:abstractNumId w:val="13"/>
  </w:num>
  <w:num w:numId="25">
    <w:abstractNumId w:val="14"/>
  </w:num>
  <w:num w:numId="26">
    <w:abstractNumId w:val="22"/>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0B21"/>
    <w:rsid w:val="00033DB7"/>
    <w:rsid w:val="00046BDF"/>
    <w:rsid w:val="00051FBB"/>
    <w:rsid w:val="00072BD3"/>
    <w:rsid w:val="00075173"/>
    <w:rsid w:val="00080939"/>
    <w:rsid w:val="00080C7C"/>
    <w:rsid w:val="0008361B"/>
    <w:rsid w:val="00090A54"/>
    <w:rsid w:val="000F2B6F"/>
    <w:rsid w:val="000F3F19"/>
    <w:rsid w:val="00100074"/>
    <w:rsid w:val="00101248"/>
    <w:rsid w:val="00113800"/>
    <w:rsid w:val="0012147A"/>
    <w:rsid w:val="00144324"/>
    <w:rsid w:val="0015110A"/>
    <w:rsid w:val="00160C9F"/>
    <w:rsid w:val="00164150"/>
    <w:rsid w:val="00170182"/>
    <w:rsid w:val="00190982"/>
    <w:rsid w:val="001961FB"/>
    <w:rsid w:val="001D24BF"/>
    <w:rsid w:val="001F046C"/>
    <w:rsid w:val="002152B1"/>
    <w:rsid w:val="00252CE5"/>
    <w:rsid w:val="0027124D"/>
    <w:rsid w:val="00274AF5"/>
    <w:rsid w:val="00286CAE"/>
    <w:rsid w:val="00293A94"/>
    <w:rsid w:val="0029714F"/>
    <w:rsid w:val="002A18AE"/>
    <w:rsid w:val="002A4C18"/>
    <w:rsid w:val="002B2679"/>
    <w:rsid w:val="002B3A85"/>
    <w:rsid w:val="002D3ECB"/>
    <w:rsid w:val="002D778A"/>
    <w:rsid w:val="002F3066"/>
    <w:rsid w:val="002F571B"/>
    <w:rsid w:val="003068E2"/>
    <w:rsid w:val="00313295"/>
    <w:rsid w:val="00327C2A"/>
    <w:rsid w:val="00356F3F"/>
    <w:rsid w:val="00357014"/>
    <w:rsid w:val="00372059"/>
    <w:rsid w:val="00377EF8"/>
    <w:rsid w:val="00392FE7"/>
    <w:rsid w:val="003B3572"/>
    <w:rsid w:val="003C7AC9"/>
    <w:rsid w:val="003E7F1D"/>
    <w:rsid w:val="004054F8"/>
    <w:rsid w:val="00425181"/>
    <w:rsid w:val="00426A46"/>
    <w:rsid w:val="00430006"/>
    <w:rsid w:val="00430A1C"/>
    <w:rsid w:val="00455E5C"/>
    <w:rsid w:val="004C1165"/>
    <w:rsid w:val="004D453C"/>
    <w:rsid w:val="004E2576"/>
    <w:rsid w:val="004E2CE7"/>
    <w:rsid w:val="004E3C23"/>
    <w:rsid w:val="004F2200"/>
    <w:rsid w:val="004F7CD5"/>
    <w:rsid w:val="00501BA7"/>
    <w:rsid w:val="0050378F"/>
    <w:rsid w:val="00510E9E"/>
    <w:rsid w:val="00521613"/>
    <w:rsid w:val="005417D9"/>
    <w:rsid w:val="00564495"/>
    <w:rsid w:val="00573434"/>
    <w:rsid w:val="005823C9"/>
    <w:rsid w:val="005B56D6"/>
    <w:rsid w:val="00601AE0"/>
    <w:rsid w:val="00605847"/>
    <w:rsid w:val="00612FC7"/>
    <w:rsid w:val="00613DD5"/>
    <w:rsid w:val="00614695"/>
    <w:rsid w:val="00620F93"/>
    <w:rsid w:val="006242F2"/>
    <w:rsid w:val="00631313"/>
    <w:rsid w:val="00641984"/>
    <w:rsid w:val="00644875"/>
    <w:rsid w:val="00654BC9"/>
    <w:rsid w:val="006564D6"/>
    <w:rsid w:val="006702C1"/>
    <w:rsid w:val="00681604"/>
    <w:rsid w:val="00683951"/>
    <w:rsid w:val="0068679F"/>
    <w:rsid w:val="00694002"/>
    <w:rsid w:val="006B4FC2"/>
    <w:rsid w:val="006E43BA"/>
    <w:rsid w:val="006E5234"/>
    <w:rsid w:val="00715E46"/>
    <w:rsid w:val="00722900"/>
    <w:rsid w:val="0073718C"/>
    <w:rsid w:val="0074256C"/>
    <w:rsid w:val="007464EE"/>
    <w:rsid w:val="0075080E"/>
    <w:rsid w:val="00751F0D"/>
    <w:rsid w:val="00761865"/>
    <w:rsid w:val="00782CA3"/>
    <w:rsid w:val="00790699"/>
    <w:rsid w:val="007A4EA3"/>
    <w:rsid w:val="007B4F08"/>
    <w:rsid w:val="007B6B8C"/>
    <w:rsid w:val="007C079D"/>
    <w:rsid w:val="007C4293"/>
    <w:rsid w:val="007C7D66"/>
    <w:rsid w:val="007D6E7C"/>
    <w:rsid w:val="007D7049"/>
    <w:rsid w:val="007E3558"/>
    <w:rsid w:val="007E5F62"/>
    <w:rsid w:val="007F514C"/>
    <w:rsid w:val="00803B5B"/>
    <w:rsid w:val="00831B2D"/>
    <w:rsid w:val="008329AE"/>
    <w:rsid w:val="00835FBC"/>
    <w:rsid w:val="0086132B"/>
    <w:rsid w:val="00870FCB"/>
    <w:rsid w:val="00883890"/>
    <w:rsid w:val="008857DD"/>
    <w:rsid w:val="0089070A"/>
    <w:rsid w:val="00897D57"/>
    <w:rsid w:val="008B007C"/>
    <w:rsid w:val="008B61B4"/>
    <w:rsid w:val="008C0AA5"/>
    <w:rsid w:val="008E21C4"/>
    <w:rsid w:val="008E5C12"/>
    <w:rsid w:val="008E5CDC"/>
    <w:rsid w:val="008F4FF1"/>
    <w:rsid w:val="00925C4C"/>
    <w:rsid w:val="00931099"/>
    <w:rsid w:val="0094131A"/>
    <w:rsid w:val="009427DD"/>
    <w:rsid w:val="009537B6"/>
    <w:rsid w:val="009633B1"/>
    <w:rsid w:val="00965BA2"/>
    <w:rsid w:val="00983270"/>
    <w:rsid w:val="009844D8"/>
    <w:rsid w:val="009A5AC5"/>
    <w:rsid w:val="00A071B0"/>
    <w:rsid w:val="00A1530D"/>
    <w:rsid w:val="00A22A46"/>
    <w:rsid w:val="00A37BAA"/>
    <w:rsid w:val="00A52F14"/>
    <w:rsid w:val="00A55639"/>
    <w:rsid w:val="00A6107D"/>
    <w:rsid w:val="00A77ABF"/>
    <w:rsid w:val="00A92B46"/>
    <w:rsid w:val="00A9397C"/>
    <w:rsid w:val="00AA6888"/>
    <w:rsid w:val="00AC6F3A"/>
    <w:rsid w:val="00AD3229"/>
    <w:rsid w:val="00B00C19"/>
    <w:rsid w:val="00B00D63"/>
    <w:rsid w:val="00B23758"/>
    <w:rsid w:val="00B24FA8"/>
    <w:rsid w:val="00B6792B"/>
    <w:rsid w:val="00B80079"/>
    <w:rsid w:val="00B8623E"/>
    <w:rsid w:val="00BA09CE"/>
    <w:rsid w:val="00BA10A5"/>
    <w:rsid w:val="00BB7D20"/>
    <w:rsid w:val="00BE4200"/>
    <w:rsid w:val="00BE5BC1"/>
    <w:rsid w:val="00C15964"/>
    <w:rsid w:val="00C25E03"/>
    <w:rsid w:val="00C331C1"/>
    <w:rsid w:val="00C4369C"/>
    <w:rsid w:val="00C5253D"/>
    <w:rsid w:val="00C66EAF"/>
    <w:rsid w:val="00CA7B28"/>
    <w:rsid w:val="00CB59AF"/>
    <w:rsid w:val="00CC5EED"/>
    <w:rsid w:val="00CD01DF"/>
    <w:rsid w:val="00CE2832"/>
    <w:rsid w:val="00CF38A1"/>
    <w:rsid w:val="00CF58E0"/>
    <w:rsid w:val="00D013DD"/>
    <w:rsid w:val="00D06B39"/>
    <w:rsid w:val="00D125DF"/>
    <w:rsid w:val="00D21722"/>
    <w:rsid w:val="00D330DD"/>
    <w:rsid w:val="00D45FA5"/>
    <w:rsid w:val="00D60385"/>
    <w:rsid w:val="00D6084A"/>
    <w:rsid w:val="00D61130"/>
    <w:rsid w:val="00D7305F"/>
    <w:rsid w:val="00DA732D"/>
    <w:rsid w:val="00DC176C"/>
    <w:rsid w:val="00DD0CF7"/>
    <w:rsid w:val="00DD57E6"/>
    <w:rsid w:val="00DE1004"/>
    <w:rsid w:val="00DF2A2F"/>
    <w:rsid w:val="00E040AE"/>
    <w:rsid w:val="00E0741D"/>
    <w:rsid w:val="00E07B49"/>
    <w:rsid w:val="00E11A86"/>
    <w:rsid w:val="00E30BDC"/>
    <w:rsid w:val="00E33C80"/>
    <w:rsid w:val="00E46D57"/>
    <w:rsid w:val="00E64C40"/>
    <w:rsid w:val="00E756E3"/>
    <w:rsid w:val="00E82505"/>
    <w:rsid w:val="00E83D72"/>
    <w:rsid w:val="00E90E12"/>
    <w:rsid w:val="00E93887"/>
    <w:rsid w:val="00EC221E"/>
    <w:rsid w:val="00EC2957"/>
    <w:rsid w:val="00EC3A18"/>
    <w:rsid w:val="00ED7E31"/>
    <w:rsid w:val="00EE0920"/>
    <w:rsid w:val="00EE51CC"/>
    <w:rsid w:val="00EF5A06"/>
    <w:rsid w:val="00F25C65"/>
    <w:rsid w:val="00F35187"/>
    <w:rsid w:val="00F43B8A"/>
    <w:rsid w:val="00F5081E"/>
    <w:rsid w:val="00F5147E"/>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3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54BC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4BC9"/>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uiPriority w:val="10"/>
    <w:qFormat/>
    <w:rsid w:val="00654B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BC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3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54BC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4BC9"/>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uiPriority w:val="10"/>
    <w:qFormat/>
    <w:rsid w:val="00654B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B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305">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051927964">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ich.maths.org/2357" TargetMode="External"/><Relationship Id="rId18" Type="http://schemas.openxmlformats.org/officeDocument/2006/relationships/image" Target="media/image2.wmf"/><Relationship Id="rId26" Type="http://schemas.openxmlformats.org/officeDocument/2006/relationships/hyperlink" Target="http://mei.org.uk/files/sow/05-trigonometry-res.pdf" TargetMode="External"/><Relationship Id="rId39" Type="http://schemas.openxmlformats.org/officeDocument/2006/relationships/hyperlink" Target="http://mei.org.uk/files/pdf/ps/pse20.pdf"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https://nrich.maths.org/778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ei.org.uk/files/papers/c410ja_4754.pdf" TargetMode="External"/><Relationship Id="rId17" Type="http://schemas.openxmlformats.org/officeDocument/2006/relationships/hyperlink" Target="http://mei.org.uk/2017-sow" TargetMode="External"/><Relationship Id="rId25" Type="http://schemas.openxmlformats.org/officeDocument/2006/relationships/oleObject" Target="embeddings/oleObject4.bin"/><Relationship Id="rId33" Type="http://schemas.openxmlformats.org/officeDocument/2006/relationships/hyperlink" Target="http://www.physicsandmathstutor.com/a-level-maths-papers/c2-by-topic/" TargetMode="External"/><Relationship Id="rId38"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s://nrich.maths.org/6481" TargetMode="External"/><Relationship Id="rId20" Type="http://schemas.openxmlformats.org/officeDocument/2006/relationships/image" Target="media/image3.wmf"/><Relationship Id="rId29" Type="http://schemas.openxmlformats.org/officeDocument/2006/relationships/hyperlink" Target="https://undergroundmathematics.org/trigonometry-triangles-to-functions/slices-of-p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trigonometry-triangles-to-functions/how-high-am-i/suggestion" TargetMode="External"/><Relationship Id="rId24" Type="http://schemas.openxmlformats.org/officeDocument/2006/relationships/image" Target="media/image5.wmf"/><Relationship Id="rId32" Type="http://schemas.openxmlformats.org/officeDocument/2006/relationships/hyperlink" Target="https://undergroundmathematics.org/trigonometry-triangles-to-functions/sine-ing-the-way/problem" TargetMode="External"/><Relationship Id="rId37" Type="http://schemas.openxmlformats.org/officeDocument/2006/relationships/image" Target="media/image7.wmf"/><Relationship Id="rId40" Type="http://schemas.openxmlformats.org/officeDocument/2006/relationships/hyperlink" Target="https://www.tes.com/teaching-resource/mixed-exercise-on-trigonometric-equations-6152805" TargetMode="External"/><Relationship Id="rId5" Type="http://schemas.openxmlformats.org/officeDocument/2006/relationships/settings" Target="settings.xml"/><Relationship Id="rId15" Type="http://schemas.openxmlformats.org/officeDocument/2006/relationships/hyperlink" Target="http://www.mrbartonmaths.com/resources/standard%20unit%20pdfs/SU%20Algebra%20Lessons/A12%20-%20Exploring%20Trigonometrical%20Graphs.pdf" TargetMode="External"/><Relationship Id="rId23" Type="http://schemas.openxmlformats.org/officeDocument/2006/relationships/oleObject" Target="embeddings/oleObject3.bin"/><Relationship Id="rId28" Type="http://schemas.openxmlformats.org/officeDocument/2006/relationships/hyperlink" Target="https://www.tes.com/teaching-resource/trig-equations-tarsia-6395151" TargetMode="External"/><Relationship Id="rId36"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hyperlink" Target="https://undergroundmathematics.org/trigonometry-triangles-to-functions/r526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ndergroundmathematics.org/trigonometry-triangles-to-functions/from-stars-to-waves" TargetMode="External"/><Relationship Id="rId22" Type="http://schemas.openxmlformats.org/officeDocument/2006/relationships/image" Target="media/image4.wmf"/><Relationship Id="rId27" Type="http://schemas.openxmlformats.org/officeDocument/2006/relationships/hyperlink" Target="https://undergroundmathematics.org/trigonometry-triangles-to-functions/r8136" TargetMode="External"/><Relationship Id="rId30" Type="http://schemas.openxmlformats.org/officeDocument/2006/relationships/hyperlink" Target="http://mei.org.uk/files/sow/05-trigonometry-res.pdf" TargetMode="External"/><Relationship Id="rId35"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DBE0-AD65-4E3D-B60A-04F2644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4</cp:revision>
  <cp:lastPrinted>2017-04-26T16:01:00Z</cp:lastPrinted>
  <dcterms:created xsi:type="dcterms:W3CDTF">2017-08-20T21:05:00Z</dcterms:created>
  <dcterms:modified xsi:type="dcterms:W3CDTF">2018-08-10T09:41:00Z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